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F267" w14:textId="029FD8FC" w:rsidR="00DC12E1" w:rsidRPr="00DC12E1" w:rsidRDefault="00DC12E1" w:rsidP="008D74CF">
      <w:pPr>
        <w:widowControl w:val="0"/>
        <w:autoSpaceDE w:val="0"/>
        <w:autoSpaceDN w:val="0"/>
        <w:spacing w:before="70" w:after="0" w:line="276" w:lineRule="auto"/>
        <w:ind w:firstLine="6"/>
        <w:jc w:val="center"/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</w:pPr>
      <w:r w:rsidRPr="00DC12E1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60A179F6" wp14:editId="2DD0BB58">
            <wp:extent cx="1152525" cy="1095375"/>
            <wp:effectExtent l="0" t="0" r="9525" b="9525"/>
            <wp:docPr id="92" name="Picture 92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D5CAF" w14:textId="2FBFD9D9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CATEGORY 3: BEST</w:t>
      </w:r>
      <w:r w:rsidR="00477F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PRIVATE COMPANY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SERVICE PROVIDER OF THE YEAR</w:t>
      </w:r>
    </w:p>
    <w:p w14:paraId="172764A4" w14:textId="77777777" w:rsidR="008D74CF" w:rsidRDefault="008D74CF" w:rsidP="008D74CF">
      <w:pPr>
        <w:widowControl w:val="0"/>
        <w:autoSpaceDE w:val="0"/>
        <w:autoSpaceDN w:val="0"/>
        <w:spacing w:after="0" w:line="276" w:lineRule="auto"/>
        <w:ind w:firstLine="6"/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</w:pPr>
    </w:p>
    <w:p w14:paraId="07797946" w14:textId="640B0E10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ind w:firstLine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>Two awards,</w:t>
      </w:r>
      <w:r w:rsidRPr="00DC12E1">
        <w:rPr>
          <w:rFonts w:ascii="Arial" w:eastAsia="Calibri" w:hAnsi="Arial" w:cs="Arial"/>
          <w:color w:val="00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>SME and LE—awarded</w:t>
      </w:r>
      <w:r w:rsidRPr="00DC12E1">
        <w:rPr>
          <w:rFonts w:ascii="Arial" w:eastAsia="Calibri" w:hAnsi="Arial" w:cs="Arial"/>
          <w:color w:val="00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 xml:space="preserve">to a </w:t>
      </w:r>
      <w:r w:rsidRPr="00DC12E1">
        <w:rPr>
          <w:rFonts w:ascii="Arial" w:eastAsia="Calibri" w:hAnsi="Arial" w:cs="Arial"/>
          <w:b/>
          <w:color w:val="000000"/>
          <w:w w:val="90"/>
          <w:kern w:val="0"/>
          <w:sz w:val="24"/>
          <w:szCs w:val="24"/>
          <w:u w:val="thick" w:color="2B2F2B"/>
          <w14:ligatures w14:val="none"/>
        </w:rPr>
        <w:t xml:space="preserve">locally-delivered service </w:t>
      </w: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>that best reflects</w:t>
      </w:r>
      <w:r w:rsidRPr="00DC12E1">
        <w:rPr>
          <w:rFonts w:ascii="Arial" w:eastAsia="Calibri" w:hAnsi="Arial" w:cs="Arial"/>
          <w:color w:val="FF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w w:val="90"/>
          <w:kern w:val="0"/>
          <w:sz w:val="24"/>
          <w:szCs w:val="24"/>
          <w14:ligatures w14:val="none"/>
        </w:rPr>
        <w:t>commitment</w:t>
      </w:r>
      <w:r w:rsidRPr="00DC12E1">
        <w:rPr>
          <w:rFonts w:ascii="Arial" w:eastAsia="Calibri" w:hAnsi="Arial" w:cs="Arial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C0C0C"/>
          <w:w w:val="90"/>
          <w:kern w:val="0"/>
          <w:sz w:val="24"/>
          <w:szCs w:val="24"/>
          <w14:ligatures w14:val="none"/>
        </w:rPr>
        <w:t xml:space="preserve">to </w:t>
      </w:r>
      <w:r w:rsidRPr="00DC12E1">
        <w:rPr>
          <w:rFonts w:ascii="Arial" w:eastAsia="Calibri" w:hAnsi="Arial" w:cs="Arial"/>
          <w:w w:val="90"/>
          <w:kern w:val="0"/>
          <w:sz w:val="24"/>
          <w:szCs w:val="24"/>
          <w14:ligatures w14:val="none"/>
        </w:rPr>
        <w:t>local</w:t>
      </w:r>
      <w:r w:rsidRPr="00DC12E1">
        <w:rPr>
          <w:rFonts w:ascii="Arial" w:eastAsia="Calibri" w:hAnsi="Arial" w:cs="Arial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kern w:val="0"/>
          <w:sz w:val="24"/>
          <w:szCs w:val="24"/>
          <w14:ligatures w14:val="none"/>
        </w:rPr>
        <w:t>production</w:t>
      </w:r>
      <w:r w:rsidRPr="00DC12E1">
        <w:rPr>
          <w:rFonts w:ascii="Arial" w:eastAsia="Calibri" w:hAnsi="Arial" w:cs="Arial"/>
          <w:spacing w:val="-16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and </w:t>
      </w:r>
      <w:r w:rsidRPr="00DC12E1">
        <w:rPr>
          <w:rFonts w:ascii="Arial" w:eastAsia="Calibri" w:hAnsi="Arial" w:cs="Arial"/>
          <w:kern w:val="0"/>
          <w:sz w:val="24"/>
          <w:szCs w:val="24"/>
          <w14:ligatures w14:val="none"/>
        </w:rPr>
        <w:t>quality.</w:t>
      </w:r>
    </w:p>
    <w:p w14:paraId="14DAACB6" w14:textId="77777777" w:rsidR="00DC12E1" w:rsidRPr="003F40BA" w:rsidRDefault="00DC12E1" w:rsidP="008D74CF">
      <w:pPr>
        <w:widowControl w:val="0"/>
        <w:tabs>
          <w:tab w:val="left" w:pos="3940"/>
          <w:tab w:val="left" w:pos="4269"/>
        </w:tabs>
        <w:autoSpaceDE w:val="0"/>
        <w:autoSpaceDN w:val="0"/>
        <w:spacing w:before="1" w:after="0" w:line="276" w:lineRule="auto"/>
        <w:ind w:right="399"/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</w:pPr>
    </w:p>
    <w:p w14:paraId="24208F12" w14:textId="77777777" w:rsidR="00DC12E1" w:rsidRPr="00C87FED" w:rsidRDefault="00DC12E1" w:rsidP="008D74CF">
      <w:pPr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TERMS AND CONDITIONS</w:t>
      </w:r>
    </w:p>
    <w:p w14:paraId="101D6DEC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Documentation:</w:t>
      </w:r>
      <w:r w:rsidRPr="00C87FED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All National Entry forms required to accept the submission must be filled in completely. The body of the submission, without attachments may not exceed 20 pages.</w:t>
      </w:r>
    </w:p>
    <w:p w14:paraId="540EBC0B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/>
        <w:jc w:val="both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Supporting Evidence:</w:t>
      </w:r>
      <w:r w:rsidRPr="00C87FE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5450CC82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Evaluation and Scoring: </w:t>
      </w:r>
    </w:p>
    <w:p w14:paraId="3AC28140" w14:textId="3A96F66F" w:rsidR="00DC12E1" w:rsidRPr="00C87FED" w:rsidRDefault="00DC12E1" w:rsidP="008D74CF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Submissions must be aligned to the aspects of evaluations as outlined in the information checklist</w:t>
      </w:r>
      <w:r w:rsidR="00147143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attached</w:t>
      </w:r>
      <w:r w:rsidRPr="00C87FED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52E54EEA" w14:textId="77777777" w:rsidR="00DC12E1" w:rsidRPr="00C87FED" w:rsidRDefault="00DC12E1" w:rsidP="008D74CF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Marks are awarded for presentation; therefore, the general presentation must be given due attention.</w:t>
      </w:r>
    </w:p>
    <w:p w14:paraId="4211389B" w14:textId="77777777" w:rsidR="00DC12E1" w:rsidRPr="00C87FED" w:rsidRDefault="00DC12E1" w:rsidP="008D74CF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The judges reserve the right not to award a winner in a category, when a score of less than 50% is achieved.</w:t>
      </w:r>
    </w:p>
    <w:p w14:paraId="29B564BB" w14:textId="16DE7180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Submissions: </w:t>
      </w:r>
      <w:r w:rsidRPr="00C87F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Both electronic and hard copy submissions will be accepted. </w:t>
      </w: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Deadline for submissions is </w:t>
      </w:r>
      <w:r w:rsidR="0031607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31</w:t>
      </w:r>
      <w:r w:rsidR="0016358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31607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July</w:t>
      </w: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 202</w:t>
      </w:r>
      <w:r w:rsidR="00EC22F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6</w:t>
      </w: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at 23:59 EAT.</w:t>
      </w:r>
    </w:p>
    <w:p w14:paraId="2EE62C48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Address for Submissions:</w:t>
      </w:r>
    </w:p>
    <w:p w14:paraId="74959652" w14:textId="77777777" w:rsidR="00E80331" w:rsidRDefault="00E80331" w:rsidP="00E80331">
      <w:pPr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Physical Address</w:t>
      </w:r>
    </w:p>
    <w:p w14:paraId="29B4C48C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National Quality Awards Secretariat</w:t>
      </w:r>
    </w:p>
    <w:p w14:paraId="16E4F2F9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 Bureau of Standards</w:t>
      </w:r>
    </w:p>
    <w:p w14:paraId="6849F234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Maruhubi</w:t>
      </w:r>
      <w:proofErr w:type="spellEnd"/>
    </w:p>
    <w:p w14:paraId="77DD941F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Zanzibar, Tanzania.</w:t>
      </w:r>
    </w:p>
    <w:p w14:paraId="0A88644C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</w:t>
      </w:r>
    </w:p>
    <w:p w14:paraId="2D7C74FA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Mrs. Aisha Abdulkheir Mohammed</w:t>
      </w:r>
    </w:p>
    <w:p w14:paraId="1AA06B98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Quality Awards Focal Point</w:t>
      </w:r>
    </w:p>
    <w:p w14:paraId="174C78B8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Tel: +255 24 223 2334</w:t>
      </w:r>
    </w:p>
    <w:p w14:paraId="6BBFDDCB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Mobile: +255 654 987 472</w:t>
      </w:r>
    </w:p>
    <w:p w14:paraId="3AACA25E" w14:textId="77777777" w:rsidR="00E80331" w:rsidRDefault="00E80331" w:rsidP="00E8033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qualityawards@zbs.go.tz</w:t>
        </w:r>
      </w:hyperlink>
    </w:p>
    <w:p w14:paraId="5F8ED220" w14:textId="77777777" w:rsidR="008D74CF" w:rsidRDefault="008D74CF" w:rsidP="008D74CF">
      <w:pPr>
        <w:spacing w:after="200" w:line="276" w:lineRule="auto"/>
        <w:ind w:left="720" w:firstLine="720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A42B10" w14:textId="77777777" w:rsidR="0031607C" w:rsidRPr="00C87FED" w:rsidRDefault="0031607C" w:rsidP="008D74CF">
      <w:pPr>
        <w:spacing w:after="200" w:line="276" w:lineRule="auto"/>
        <w:ind w:left="720" w:firstLine="720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8661FA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Adjudication Process: </w:t>
      </w:r>
    </w:p>
    <w:p w14:paraId="78696E1D" w14:textId="77777777" w:rsidR="00DC12E1" w:rsidRPr="00C87FED" w:rsidRDefault="00DC12E1" w:rsidP="008D74CF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Adjudication process will take approximately 2 weeks.</w:t>
      </w:r>
    </w:p>
    <w:p w14:paraId="7FB23483" w14:textId="77777777" w:rsidR="00DC12E1" w:rsidRPr="00C87FED" w:rsidRDefault="00DC12E1" w:rsidP="008D74CF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The judge’s decision is final.</w:t>
      </w:r>
    </w:p>
    <w:p w14:paraId="72957E99" w14:textId="37AC62B3" w:rsidR="00DC12E1" w:rsidRPr="00C87FED" w:rsidRDefault="00DC12E1" w:rsidP="008D74CF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The </w:t>
      </w:r>
      <w:r w:rsidR="005C047F">
        <w:rPr>
          <w:rFonts w:ascii="Arial" w:eastAsia="Calibri" w:hAnsi="Arial" w:cs="Arial"/>
          <w:kern w:val="0"/>
          <w:sz w:val="24"/>
          <w:szCs w:val="24"/>
          <w14:ligatures w14:val="none"/>
        </w:rPr>
        <w:t>feedback</w:t>
      </w: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in each category will be notified by the relevant contact person in the identified in the entry forms.</w:t>
      </w:r>
    </w:p>
    <w:p w14:paraId="1933F369" w14:textId="77777777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0DBAAA" w14:textId="77777777" w:rsidR="00DC12E1" w:rsidRPr="00DC12E1" w:rsidRDefault="00DC12E1" w:rsidP="008D74CF">
      <w:pPr>
        <w:widowControl w:val="0"/>
        <w:autoSpaceDE w:val="0"/>
        <w:autoSpaceDN w:val="0"/>
        <w:spacing w:before="3" w:after="0" w:line="276" w:lineRule="auto"/>
        <w:rPr>
          <w:rFonts w:ascii="Calibri" w:eastAsia="Calibri" w:hAnsi="Calibri" w:cs="Calibri"/>
          <w:kern w:val="0"/>
          <w:sz w:val="17"/>
          <w:szCs w:val="23"/>
          <w14:ligatures w14:val="none"/>
        </w:rPr>
      </w:pPr>
    </w:p>
    <w:p w14:paraId="1EBEFC74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ind w:left="729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FE7A8D0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543EFA8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990B747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10A7B21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06A3F624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E8AACA7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8082D14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093D6AF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8EFAED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03B3473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6AF1205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0E587A90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C2DC3F7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7272B67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5BB71C1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910278B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7AB77D7F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969BDD2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5EBB267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C5E8BA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BD7F41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01AF05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7FAAA8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DEBFE99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650821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F9AA032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EF470F0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3AD2A33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ECDF595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7D149A0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7A4A87E" w14:textId="77777777" w:rsidR="0031607C" w:rsidRDefault="0031607C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07E7516" w14:textId="77777777" w:rsidR="0031607C" w:rsidRDefault="0031607C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E61EDD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F97354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5A5B19C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657A48B" w14:textId="77777777" w:rsidR="008D74CF" w:rsidRPr="00DC12E1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A4DCD6E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5CEE727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D86961D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F39B34C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7CC5E8F9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noProof/>
          <w:color w:val="0C0C0C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D93C335" wp14:editId="18B49475">
            <wp:extent cx="1152525" cy="1095375"/>
            <wp:effectExtent l="0" t="0" r="9525" b="9525"/>
            <wp:docPr id="892776418" name="Picture 892776418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9A75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NATIONAL QUALITY AWARDS</w:t>
      </w:r>
    </w:p>
    <w:p w14:paraId="6CB3FBCF" w14:textId="2245959C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ENTRY FORM 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CATEGORY 3: BEST </w:t>
      </w:r>
      <w:r w:rsidR="00477F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PRIVATE COMPANY 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SERVICE PROVIDER OF THE YEAR</w:t>
      </w:r>
    </w:p>
    <w:p w14:paraId="4FD02DA8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  <w:t>ENTRY DETAILS: -</w:t>
      </w:r>
    </w:p>
    <w:p w14:paraId="007470CF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COMPANY/ORGANISATION NAME: ………………………………………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0E186276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CONTACT PERSON: 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</w:t>
      </w:r>
    </w:p>
    <w:p w14:paraId="5885F14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POSITION IN ORGANISATION</w:t>
      </w:r>
      <w:proofErr w:type="gramStart"/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: 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.</w:t>
      </w:r>
      <w:proofErr w:type="gramEnd"/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25852C49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TELEPHONE</w:t>
      </w:r>
    </w:p>
    <w:p w14:paraId="0100AA4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OFFICE: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……………………………………………........................................................</w:t>
      </w:r>
    </w:p>
    <w:p w14:paraId="11909998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MOBILE: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73611A1C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EMAIL: …………………….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……………………………………………………...</w:t>
      </w:r>
    </w:p>
    <w:p w14:paraId="6F338ADC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FAX: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……………………………………………………………………………………………</w:t>
      </w:r>
    </w:p>
    <w:p w14:paraId="276304B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PHYSICAL ADDRESS:</w:t>
      </w:r>
    </w:p>
    <w:p w14:paraId="1CB7F45D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………………………………………………………………………………………..</w:t>
      </w:r>
    </w:p>
    <w:p w14:paraId="5826432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4EEA8E20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175B377F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</w:t>
      </w:r>
    </w:p>
    <w:p w14:paraId="216CBCC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63922C1A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POSTAL ADDRESS:</w:t>
      </w:r>
    </w:p>
    <w:p w14:paraId="79B2C22D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9D0254B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1338C49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1997E6C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0893CE07" w14:textId="2D3B59A5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BRIEFLY (</w:t>
      </w:r>
      <w:r w:rsidRPr="00147143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NOT</w:t>
      </w:r>
      <w:r w:rsidR="00147143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A SINGLE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SENTENCE) DESCRIBE WHAT YOUR COMPANY DOES: </w:t>
      </w:r>
    </w:p>
    <w:p w14:paraId="29539F63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8165F5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D53BC2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70653B0A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(Continue on separate sheet, if necessary, maximum 20 pages) refer to guide in information checklist</w:t>
      </w:r>
    </w:p>
    <w:p w14:paraId="7696F4E7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INDICATE WHICH CATEGORIES YOU ARE ENTERING</w:t>
      </w:r>
    </w:p>
    <w:p w14:paraId="183E2EF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(Complete a separate form for each category you are entering)</w:t>
      </w:r>
    </w:p>
    <w:p w14:paraId="249B921E" w14:textId="37F1D3C6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CATEGORY </w:t>
      </w:r>
      <w:r w:rsidR="00163586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3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– </w:t>
      </w:r>
      <w:r w:rsidR="00163586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Best Service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of the </w:t>
      </w:r>
      <w:r w:rsidR="005748A4"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year </w:t>
      </w:r>
      <w:r w:rsidR="005748A4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……………………….</w:t>
      </w:r>
    </w:p>
    <w:p w14:paraId="7F41561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SME STATUS </w:t>
      </w:r>
    </w:p>
    <w:p w14:paraId="088FF43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proofErr w:type="gramStart"/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  )</w:t>
      </w:r>
      <w:proofErr w:type="gramEnd"/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Yes, we have less than 100 employees and are entering as an SME</w:t>
      </w:r>
    </w:p>
    <w:p w14:paraId="1597B4D3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7800BEE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WARRANT </w:t>
      </w:r>
    </w:p>
    <w:p w14:paraId="4FA83287" w14:textId="7B2EC98C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We hereby submit our entry for the National Quality Awards 202</w:t>
      </w:r>
      <w:r w:rsidR="00EC22FC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6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, and agree to the terms and conditions o1the award program as stipulated in the entry form. I warrant that I am authorized to set and sign on behalf of the entering company/organization, </w:t>
      </w:r>
      <w:r w:rsidRPr="00DC12E1">
        <w:rPr>
          <w:rFonts w:ascii="Arial" w:eastAsia="Calibri" w:hAnsi="Arial" w:cs="Arial"/>
          <w:i/>
          <w:color w:val="0C0C0C"/>
          <w:kern w:val="0"/>
          <w:sz w:val="24"/>
          <w:szCs w:val="24"/>
          <w14:ligatures w14:val="none"/>
        </w:rPr>
        <w:t xml:space="preserve">and 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warrant that all information provided in this entry submission is, to the best of my knowledge, true and correct. Falsified information will lead to disqualification of entrants.</w:t>
      </w:r>
    </w:p>
    <w:p w14:paraId="02A74F1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679119D6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44991EB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SIGNED: 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  <w:t>DATE…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………………………….</w:t>
      </w:r>
    </w:p>
    <w:p w14:paraId="413BC8D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03A03F82" w14:textId="77777777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5B109FC" w14:textId="77777777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3D8E562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2E4BC77" w14:textId="53AB9173" w:rsidR="00CA2109" w:rsidRDefault="00CA2109">
      <w:pPr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  <w:r>
        <w:rPr>
          <w:rFonts w:ascii="Consolas" w:eastAsia="Calibri" w:hAnsi="Calibri" w:cs="Calibri"/>
          <w:kern w:val="0"/>
          <w:sz w:val="20"/>
          <w:szCs w:val="23"/>
          <w14:ligatures w14:val="none"/>
        </w:rPr>
        <w:br w:type="page"/>
      </w:r>
    </w:p>
    <w:p w14:paraId="77F7CF93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C1EEF3A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3EB1822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8640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Information Checklist</w:t>
      </w:r>
    </w:p>
    <w:p w14:paraId="3D0988EC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86406">
        <w:rPr>
          <w:rFonts w:ascii="Calibri" w:eastAsia="Calibri" w:hAnsi="Calibri" w:cs="Times New Roman"/>
          <w:b/>
          <w:i/>
          <w:color w:val="FF0000"/>
          <w:kern w:val="0"/>
          <w:sz w:val="24"/>
          <w:szCs w:val="24"/>
          <w14:ligatures w14:val="none"/>
        </w:rPr>
        <w:t>(Based on the Evaluation Criteria)</w:t>
      </w:r>
    </w:p>
    <w:p w14:paraId="31D6A4E5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280B2E5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  <w:r w:rsidRPr="00186406">
        <w:rPr>
          <w:rFonts w:ascii="Calibri" w:eastAsia="Calibri" w:hAnsi="Calibri" w:cs="Times New Roman"/>
          <w:i/>
          <w:kern w:val="0"/>
          <w14:ligatures w14:val="none"/>
        </w:rPr>
        <w:t>(Please remember that the suggested evidence is not exhaustive)</w:t>
      </w:r>
    </w:p>
    <w:p w14:paraId="6E5BBC87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</w:p>
    <w:p w14:paraId="505C6FDE" w14:textId="23DC0E34" w:rsidR="00186406" w:rsidRPr="00186406" w:rsidRDefault="00186406" w:rsidP="0018640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How does the company/organization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ensure </w:t>
      </w:r>
      <w:r w:rsidRPr="00186406">
        <w:rPr>
          <w:rFonts w:ascii="Arial" w:eastAsia="Calibri" w:hAnsi="Arial" w:cs="Arial"/>
          <w:b/>
          <w:kern w:val="0"/>
          <w:sz w:val="24"/>
          <w:szCs w:val="24"/>
          <w:shd w:val="clear" w:color="auto" w:fill="F8F9FA"/>
          <w14:ligatures w14:val="none"/>
        </w:rPr>
        <w:t>internal and external issues relevant to your purpose and affecting your ability to achieve the intended results of your quality management system</w:t>
      </w:r>
      <w:r w:rsidRPr="00186406">
        <w:rPr>
          <w:rFonts w:ascii="Arial" w:eastAsia="Calibri" w:hAnsi="Arial" w:cs="Arial"/>
          <w:kern w:val="0"/>
          <w:sz w:val="24"/>
          <w:szCs w:val="24"/>
          <w:shd w:val="clear" w:color="auto" w:fill="F8F9FA"/>
          <w14:ligatures w14:val="none"/>
        </w:rPr>
        <w:t>?</w:t>
      </w:r>
    </w:p>
    <w:p w14:paraId="053C75FD" w14:textId="77777777" w:rsidR="00186406" w:rsidRPr="00186406" w:rsidRDefault="00186406" w:rsidP="00186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 xml:space="preserve">1.1 Understand the organization, its context, needs and stakeholder expectations </w:t>
      </w:r>
    </w:p>
    <w:p w14:paraId="7B871252" w14:textId="77777777" w:rsidR="00186406" w:rsidRPr="00186406" w:rsidRDefault="00186406" w:rsidP="00FF753A">
      <w:pPr>
        <w:shd w:val="clear" w:color="auto" w:fill="F8F9FA"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Description of the company’s mission, quality objectives, </w:t>
      </w: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scope of the quality management system,</w:t>
      </w: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main services</w:t>
      </w:r>
    </w:p>
    <w:p w14:paraId="07D6C276" w14:textId="34E86742" w:rsidR="00186406" w:rsidRPr="00186406" w:rsidRDefault="00186406" w:rsidP="00FF753A">
      <w:pPr>
        <w:numPr>
          <w:ilvl w:val="0"/>
          <w:numId w:val="10"/>
        </w:numPr>
        <w:shd w:val="clear" w:color="auto" w:fill="F8F9FA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Description of </w:t>
      </w: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 xml:space="preserve">the stakeholders for the quality and/or other management systems </w:t>
      </w:r>
    </w:p>
    <w:p w14:paraId="54EEE748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Description of the quality or other management system requirements</w:t>
      </w:r>
    </w:p>
    <w:p w14:paraId="6C2B9AC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How the organization monitors and reviews information about the QMS and/or other management system.</w:t>
      </w:r>
    </w:p>
    <w:p w14:paraId="5FDCEA01" w14:textId="77777777" w:rsidR="00186406" w:rsidRPr="00186406" w:rsidRDefault="00186406" w:rsidP="00FF753A">
      <w:pPr>
        <w:spacing w:after="200" w:line="276" w:lineRule="auto"/>
        <w:ind w:left="180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0BB4E49" w14:textId="5A042029" w:rsidR="00186406" w:rsidRPr="00186406" w:rsidRDefault="00186406" w:rsidP="0018640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Description of systems and processes resulting in services offered. </w:t>
      </w:r>
    </w:p>
    <w:p w14:paraId="3CB724B4" w14:textId="77777777" w:rsidR="00186406" w:rsidRPr="00186406" w:rsidRDefault="00186406" w:rsidP="0018640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>Key raw materials, collaborations, and dependence on external sources and supply chain that are essential to delivering the organization’s main services</w:t>
      </w:r>
    </w:p>
    <w:p w14:paraId="5907F397" w14:textId="77777777" w:rsidR="00186406" w:rsidRPr="00186406" w:rsidRDefault="00186406" w:rsidP="00186406">
      <w:pPr>
        <w:spacing w:after="200" w:line="276" w:lineRule="auto"/>
        <w:contextualSpacing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1.2 Leadership and commitment </w:t>
      </w:r>
    </w:p>
    <w:p w14:paraId="2118DEC5" w14:textId="40554114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Applicable occupational health and safety regulations, accreditation, certification, registration requirements, industry standards, environmental etc.</w:t>
      </w:r>
    </w:p>
    <w:p w14:paraId="39CB8936" w14:textId="5D91694E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Describe the risks and opportunities that can affect service compliance and the ability to increase customer satisfaction are determined and addressed</w:t>
      </w:r>
    </w:p>
    <w:p w14:paraId="667F7A30" w14:textId="3F208285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the existence of the quality and/or other relevant policy and its dissemination in the organization</w:t>
      </w:r>
    </w:p>
    <w:p w14:paraId="437F667E" w14:textId="63A41942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the existence of organizational roles, responsibilities, and authorities</w:t>
      </w:r>
    </w:p>
    <w:p w14:paraId="098BCE90" w14:textId="77777777" w:rsidR="00186406" w:rsidRPr="00186406" w:rsidRDefault="00186406" w:rsidP="00FF75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360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</w:p>
    <w:p w14:paraId="5380152C" w14:textId="77777777" w:rsidR="00186406" w:rsidRPr="00186406" w:rsidRDefault="00186406" w:rsidP="00186406">
      <w:pPr>
        <w:spacing w:after="200" w:line="276" w:lineRule="auto"/>
        <w:contextualSpacing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1.3 Customer Satisfaction Determination and Monitoring</w:t>
      </w:r>
    </w:p>
    <w:p w14:paraId="1D7E810D" w14:textId="7EDF39A6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Clearly described methods for assessing needs of customers and stakeholders e.g., surveys, customer interviews, consultations etc.</w:t>
      </w:r>
    </w:p>
    <w:p w14:paraId="6BEDE6EB" w14:textId="15763F5B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How the organization obtain information from customers (current, former, potential and customers of competitors)</w:t>
      </w:r>
    </w:p>
    <w:p w14:paraId="20C0A68E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how the organization handles complaints.</w:t>
      </w:r>
    </w:p>
    <w:p w14:paraId="19C25FB1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Describe and highlight communication with the client</w:t>
      </w:r>
    </w:p>
    <w:p w14:paraId="50DDD56D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lastRenderedPageBreak/>
        <w:t>Demonstration of after sale services</w:t>
      </w:r>
    </w:p>
    <w:p w14:paraId="6951A56A" w14:textId="77777777" w:rsidR="00186406" w:rsidRPr="00186406" w:rsidRDefault="00186406" w:rsidP="00186406">
      <w:pPr>
        <w:spacing w:after="200" w:line="276" w:lineRule="auto"/>
        <w:ind w:left="720"/>
        <w:contextualSpacing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43C625" w14:textId="77777777" w:rsidR="00186406" w:rsidRPr="00186406" w:rsidRDefault="00186406" w:rsidP="00186406">
      <w:pPr>
        <w:spacing w:after="200" w:line="276" w:lineRule="auto"/>
        <w:ind w:left="720"/>
        <w:contextualSpacing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157632" w14:textId="77777777" w:rsidR="00186406" w:rsidRPr="00186406" w:rsidRDefault="00186406" w:rsidP="00186406">
      <w:pPr>
        <w:numPr>
          <w:ilvl w:val="1"/>
          <w:numId w:val="11"/>
        </w:numPr>
        <w:spacing w:after="200"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  <w:t xml:space="preserve"> Continuous Improvement Process</w:t>
      </w:r>
    </w:p>
    <w:p w14:paraId="056446A4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Illustration of assessment methods of the organization’s performance and review periods</w:t>
      </w:r>
    </w:p>
    <w:p w14:paraId="72F6B95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Identification and measurement of target goals for short- and long- term strategies</w:t>
      </w:r>
    </w:p>
    <w:p w14:paraId="7E30846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Impact of key performance measures in key areas of business such as revenue, customer satisfaction, complaints, turnover, market share growth etc.</w:t>
      </w:r>
    </w:p>
    <w:p w14:paraId="26539EB6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 xml:space="preserve">Examples of key success factors of processes that ensure growth of business </w:t>
      </w:r>
    </w:p>
    <w:p w14:paraId="70FC7060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Aggregation of key performance measures and success factors and reflection in development during strategic planning</w:t>
      </w:r>
    </w:p>
    <w:p w14:paraId="1F6FFEED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Describe any record of improved responsiveness to your service in the market place due to quality service.</w:t>
      </w:r>
    </w:p>
    <w:p w14:paraId="02DDC6BC" w14:textId="77777777" w:rsidR="00186406" w:rsidRPr="00186406" w:rsidRDefault="00186406" w:rsidP="00FF753A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11DC83B" w14:textId="2CB49940" w:rsidR="00186406" w:rsidRPr="00186406" w:rsidRDefault="00186406" w:rsidP="00186406">
      <w:pPr>
        <w:numPr>
          <w:ilvl w:val="0"/>
          <w:numId w:val="1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How does the company/organization ensure the </w:t>
      </w:r>
      <w:r w:rsidRPr="00186406">
        <w:rPr>
          <w:rFonts w:ascii="Arial" w:eastAsia="Times New Roman" w:hAnsi="Arial" w:cs="Arial"/>
          <w:b/>
          <w:kern w:val="0"/>
          <w:sz w:val="24"/>
          <w:szCs w:val="24"/>
          <w:lang w:val="en" w:eastAsia="zh-CN"/>
          <w14:ligatures w14:val="none"/>
        </w:rPr>
        <w:t>performance evaluation?</w:t>
      </w:r>
      <w:r w:rsidRPr="00186406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3E97402D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how the organization monitors, measures, analyzes, and evaluates performance</w:t>
      </w:r>
    </w:p>
    <w:p w14:paraId="661A39C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Demonstration of results in terms of customer satisfaction, penetration into new markets, referrals and demonstrated growth and reputation in media</w:t>
      </w:r>
    </w:p>
    <w:p w14:paraId="4299B47B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Analysis of comparison of the results with competitors</w:t>
      </w:r>
    </w:p>
    <w:p w14:paraId="2CFC689E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Illustration of measurement of value added i.e., use of examples, data key indicators or other alternatives</w:t>
      </w:r>
    </w:p>
    <w:p w14:paraId="6A464053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Highlight the performance of internal audits.</w:t>
      </w:r>
    </w:p>
    <w:p w14:paraId="464F7C87" w14:textId="7CBB379C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Highlight the performance of the Management Review.</w:t>
      </w:r>
    </w:p>
    <w:p w14:paraId="72691770" w14:textId="77777777" w:rsidR="00186406" w:rsidRPr="00186406" w:rsidRDefault="00186406" w:rsidP="00186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inherit" w:eastAsia="Times New Roman" w:hAnsi="inherit" w:cs="Courier New"/>
          <w:kern w:val="0"/>
          <w:sz w:val="24"/>
          <w:szCs w:val="24"/>
          <w:lang w:eastAsia="zh-CN"/>
          <w14:ligatures w14:val="none"/>
        </w:rPr>
      </w:pPr>
    </w:p>
    <w:p w14:paraId="44B52012" w14:textId="2767F95A" w:rsidR="00186406" w:rsidRPr="00186406" w:rsidRDefault="00186406" w:rsidP="0018640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How does the company/organization utilize quality in the promotion and marketing of the company/organization’s services?  </w:t>
      </w:r>
    </w:p>
    <w:p w14:paraId="739C1A18" w14:textId="77777777" w:rsidR="00186406" w:rsidRPr="00186406" w:rsidRDefault="00186406" w:rsidP="00186406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6A1F677" w14:textId="77777777" w:rsidR="00186406" w:rsidRPr="00186406" w:rsidRDefault="00186406" w:rsidP="00186406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7914DD" w14:textId="77777777" w:rsidR="00186406" w:rsidRPr="00186406" w:rsidRDefault="00186406" w:rsidP="00186406">
      <w:pPr>
        <w:numPr>
          <w:ilvl w:val="1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  <w:t xml:space="preserve"> Marketing and Promotional advantages due to quality</w:t>
      </w:r>
    </w:p>
    <w:p w14:paraId="16222FC4" w14:textId="77777777" w:rsidR="00186406" w:rsidRPr="00186406" w:rsidRDefault="00186406" w:rsidP="00186406">
      <w:pPr>
        <w:spacing w:after="200" w:line="276" w:lineRule="auto"/>
        <w:ind w:left="1380"/>
        <w:contextualSpacing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</w:p>
    <w:p w14:paraId="388F1EA3" w14:textId="77777777" w:rsidR="00186406" w:rsidRPr="00186406" w:rsidRDefault="00186406" w:rsidP="0018640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Describe types of marketing approaches and avenues used to showcase the </w:t>
      </w:r>
      <w:proofErr w:type="gramStart"/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>quality of service</w:t>
      </w:r>
      <w:proofErr w:type="gramEnd"/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delivery of your service.</w:t>
      </w:r>
    </w:p>
    <w:p w14:paraId="6597220A" w14:textId="77777777" w:rsidR="00186406" w:rsidRPr="00186406" w:rsidRDefault="00186406" w:rsidP="0018640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>Demonstrate any accolades and/or awards/or certificates demonstrating recognition for best service in the relevant industry.</w:t>
      </w:r>
    </w:p>
    <w:p w14:paraId="7201B6C4" w14:textId="77777777" w:rsidR="00186406" w:rsidRPr="00186406" w:rsidRDefault="00186406" w:rsidP="00186406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6CD74F0" w14:textId="5AD5C803" w:rsidR="00186406" w:rsidRPr="00186406" w:rsidRDefault="00186406" w:rsidP="0018640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lastRenderedPageBreak/>
        <w:t xml:space="preserve">How has the company/organization acted to improve the quality of its services and operations in the interest of its stakeholders? </w:t>
      </w:r>
    </w:p>
    <w:p w14:paraId="530BFF37" w14:textId="77777777" w:rsidR="00186406" w:rsidRPr="00186406" w:rsidRDefault="00186406" w:rsidP="00186406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E4ACDA1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Compliance/certification/accreditation and implementation of standards and regulation;</w:t>
      </w:r>
    </w:p>
    <w:p w14:paraId="66BF5B80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Peer assessment and recognition;</w:t>
      </w:r>
    </w:p>
    <w:p w14:paraId="0E6C9257" w14:textId="3BAD6AA4" w:rsidR="007B1325" w:rsidRPr="00FF753A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Use of best international standards (systems, processes, service, and products)</w:t>
      </w:r>
    </w:p>
    <w:sectPr w:rsidR="007B1325" w:rsidRPr="00FF75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A75A" w14:textId="77777777" w:rsidR="00AA26EA" w:rsidRDefault="00AA26EA" w:rsidP="008D74CF">
      <w:pPr>
        <w:spacing w:after="0" w:line="240" w:lineRule="auto"/>
      </w:pPr>
      <w:r>
        <w:separator/>
      </w:r>
    </w:p>
  </w:endnote>
  <w:endnote w:type="continuationSeparator" w:id="0">
    <w:p w14:paraId="5168E4F1" w14:textId="77777777" w:rsidR="00AA26EA" w:rsidRDefault="00AA26EA" w:rsidP="008D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F64C" w14:textId="77777777" w:rsidR="00EC22FC" w:rsidRPr="00EC22FC" w:rsidRDefault="00EC22FC" w:rsidP="00EC22FC">
    <w:pPr>
      <w:pStyle w:val="Footer"/>
      <w:rPr>
        <w:rFonts w:ascii="Calibri" w:eastAsia="Calibri" w:hAnsi="Calibri" w:cs="Calibri"/>
        <w:kern w:val="0"/>
        <w14:ligatures w14:val="none"/>
      </w:rPr>
    </w:pPr>
    <w:r w:rsidRPr="00EC22FC">
      <w:rPr>
        <w:rFonts w:ascii="Calibri" w:eastAsia="Calibri" w:hAnsi="Calibri" w:cs="Calibri"/>
        <w:kern w:val="0"/>
        <w14:ligatures w14:val="none"/>
      </w:rPr>
      <w:t xml:space="preserve">Deadline: 31 July, 2026           submit applications through </w:t>
    </w:r>
    <w:hyperlink r:id="rId1" w:history="1">
      <w:r w:rsidRPr="00EC22FC">
        <w:rPr>
          <w:rStyle w:val="Hyperlink"/>
          <w:rFonts w:ascii="Calibri" w:eastAsia="Calibri" w:hAnsi="Calibri" w:cs="Calibri"/>
          <w:kern w:val="0"/>
          <w14:ligatures w14:val="none"/>
        </w:rPr>
        <w:t>qualityawards@tbs.go.tz</w:t>
      </w:r>
    </w:hyperlink>
    <w:r w:rsidRPr="00EC22FC">
      <w:rPr>
        <w:rFonts w:ascii="Calibri" w:eastAsia="Calibri" w:hAnsi="Calibri" w:cs="Calibri"/>
        <w:kern w:val="0"/>
        <w14:ligatures w14:val="none"/>
      </w:rPr>
      <w:t xml:space="preserve"> or </w:t>
    </w:r>
    <w:hyperlink r:id="rId2" w:history="1">
      <w:r w:rsidRPr="00EC22FC">
        <w:rPr>
          <w:rStyle w:val="Hyperlink"/>
          <w:rFonts w:ascii="Calibri" w:eastAsia="Calibri" w:hAnsi="Calibri" w:cs="Calibri"/>
          <w:kern w:val="0"/>
          <w14:ligatures w14:val="none"/>
        </w:rPr>
        <w:t>info@zbs.go.tz</w:t>
      </w:r>
    </w:hyperlink>
    <w:r w:rsidRPr="00EC22FC">
      <w:rPr>
        <w:rFonts w:ascii="Calibri" w:eastAsia="Calibri" w:hAnsi="Calibri" w:cs="Calibri"/>
        <w:kern w:val="0"/>
        <w14:ligatures w14:val="none"/>
      </w:rPr>
      <w:t xml:space="preserve"> </w:t>
    </w:r>
  </w:p>
  <w:p w14:paraId="0A86FB84" w14:textId="77777777" w:rsidR="008D74CF" w:rsidRDefault="008D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130C" w14:textId="77777777" w:rsidR="00AA26EA" w:rsidRDefault="00AA26EA" w:rsidP="008D74CF">
      <w:pPr>
        <w:spacing w:after="0" w:line="240" w:lineRule="auto"/>
      </w:pPr>
      <w:r>
        <w:separator/>
      </w:r>
    </w:p>
  </w:footnote>
  <w:footnote w:type="continuationSeparator" w:id="0">
    <w:p w14:paraId="47C436E7" w14:textId="77777777" w:rsidR="00AA26EA" w:rsidRDefault="00AA26EA" w:rsidP="008D7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30C"/>
    <w:multiLevelType w:val="multilevel"/>
    <w:tmpl w:val="0D34D7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/>
        <w:i/>
      </w:rPr>
    </w:lvl>
  </w:abstractNum>
  <w:abstractNum w:abstractNumId="1" w15:restartNumberingAfterBreak="0">
    <w:nsid w:val="0BBA05CA"/>
    <w:multiLevelType w:val="hybridMultilevel"/>
    <w:tmpl w:val="B682343C"/>
    <w:lvl w:ilvl="0" w:tplc="EA86CFD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6F73B44"/>
    <w:multiLevelType w:val="hybridMultilevel"/>
    <w:tmpl w:val="C4068D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06889"/>
    <w:multiLevelType w:val="hybridMultilevel"/>
    <w:tmpl w:val="4270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E34BCC"/>
    <w:multiLevelType w:val="hybridMultilevel"/>
    <w:tmpl w:val="EAEA9A6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B6703"/>
    <w:multiLevelType w:val="hybridMultilevel"/>
    <w:tmpl w:val="B4E66ED0"/>
    <w:lvl w:ilvl="0" w:tplc="87C2C7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85AD5"/>
    <w:multiLevelType w:val="hybridMultilevel"/>
    <w:tmpl w:val="95CEAD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1211"/>
    <w:multiLevelType w:val="hybridMultilevel"/>
    <w:tmpl w:val="B42CA99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0DA36A4"/>
    <w:multiLevelType w:val="hybridMultilevel"/>
    <w:tmpl w:val="D0668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FA280B"/>
    <w:multiLevelType w:val="hybridMultilevel"/>
    <w:tmpl w:val="32565A9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 w15:restartNumberingAfterBreak="0">
    <w:nsid w:val="5D4868C1"/>
    <w:multiLevelType w:val="hybridMultilevel"/>
    <w:tmpl w:val="2A3CC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AE214E"/>
    <w:multiLevelType w:val="hybridMultilevel"/>
    <w:tmpl w:val="E7A0ACB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E46C9"/>
    <w:multiLevelType w:val="multilevel"/>
    <w:tmpl w:val="E54C3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 w:val="0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 w:val="0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 w:val="0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 w:val="0"/>
        <w:i w:val="0"/>
        <w:sz w:val="24"/>
      </w:rPr>
    </w:lvl>
  </w:abstractNum>
  <w:abstractNum w:abstractNumId="13" w15:restartNumberingAfterBreak="0">
    <w:nsid w:val="693015C1"/>
    <w:multiLevelType w:val="hybridMultilevel"/>
    <w:tmpl w:val="639CF0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9EA6251"/>
    <w:multiLevelType w:val="hybridMultilevel"/>
    <w:tmpl w:val="0A721D4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FA4F92"/>
    <w:multiLevelType w:val="hybridMultilevel"/>
    <w:tmpl w:val="61BA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50632">
    <w:abstractNumId w:val="1"/>
  </w:num>
  <w:num w:numId="2" w16cid:durableId="1425494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880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207699">
    <w:abstractNumId w:val="3"/>
  </w:num>
  <w:num w:numId="5" w16cid:durableId="1426421131">
    <w:abstractNumId w:val="8"/>
  </w:num>
  <w:num w:numId="6" w16cid:durableId="866916691">
    <w:abstractNumId w:val="10"/>
  </w:num>
  <w:num w:numId="7" w16cid:durableId="887717084">
    <w:abstractNumId w:val="0"/>
  </w:num>
  <w:num w:numId="8" w16cid:durableId="1404134764">
    <w:abstractNumId w:val="7"/>
  </w:num>
  <w:num w:numId="9" w16cid:durableId="659117142">
    <w:abstractNumId w:val="9"/>
  </w:num>
  <w:num w:numId="10" w16cid:durableId="866914579">
    <w:abstractNumId w:val="15"/>
  </w:num>
  <w:num w:numId="11" w16cid:durableId="1104424238">
    <w:abstractNumId w:val="12"/>
  </w:num>
  <w:num w:numId="12" w16cid:durableId="1873036472">
    <w:abstractNumId w:val="4"/>
  </w:num>
  <w:num w:numId="13" w16cid:durableId="341050351">
    <w:abstractNumId w:val="11"/>
  </w:num>
  <w:num w:numId="14" w16cid:durableId="138958871">
    <w:abstractNumId w:val="2"/>
  </w:num>
  <w:num w:numId="15" w16cid:durableId="1117528153">
    <w:abstractNumId w:val="6"/>
  </w:num>
  <w:num w:numId="16" w16cid:durableId="806778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E1"/>
    <w:rsid w:val="00040206"/>
    <w:rsid w:val="00147143"/>
    <w:rsid w:val="001613AD"/>
    <w:rsid w:val="00163586"/>
    <w:rsid w:val="00186406"/>
    <w:rsid w:val="001C3F95"/>
    <w:rsid w:val="001F35B9"/>
    <w:rsid w:val="0031607C"/>
    <w:rsid w:val="00477FF7"/>
    <w:rsid w:val="005748A4"/>
    <w:rsid w:val="00575C0D"/>
    <w:rsid w:val="005B4E21"/>
    <w:rsid w:val="005C047F"/>
    <w:rsid w:val="00677F06"/>
    <w:rsid w:val="006F4D07"/>
    <w:rsid w:val="00725CD2"/>
    <w:rsid w:val="007B1325"/>
    <w:rsid w:val="008D74CF"/>
    <w:rsid w:val="008E306C"/>
    <w:rsid w:val="00965813"/>
    <w:rsid w:val="00AA26EA"/>
    <w:rsid w:val="00B46382"/>
    <w:rsid w:val="00C86AA0"/>
    <w:rsid w:val="00CA2109"/>
    <w:rsid w:val="00CA6B01"/>
    <w:rsid w:val="00DC12E1"/>
    <w:rsid w:val="00E80331"/>
    <w:rsid w:val="00EC22FC"/>
    <w:rsid w:val="00F93B6D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D89A"/>
  <w15:chartTrackingRefBased/>
  <w15:docId w15:val="{C126F702-2AA0-4CCC-97EB-1F5FFC20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CF"/>
  </w:style>
  <w:style w:type="paragraph" w:styleId="Footer">
    <w:name w:val="footer"/>
    <w:basedOn w:val="Normal"/>
    <w:link w:val="FooterChar"/>
    <w:uiPriority w:val="99"/>
    <w:unhideWhenUsed/>
    <w:rsid w:val="008D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CF"/>
  </w:style>
  <w:style w:type="character" w:styleId="Hyperlink">
    <w:name w:val="Hyperlink"/>
    <w:basedOn w:val="DefaultParagraphFont"/>
    <w:uiPriority w:val="99"/>
    <w:unhideWhenUsed/>
    <w:rsid w:val="00147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awards@zbs.go.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bs.go.tz" TargetMode="External"/><Relationship Id="rId1" Type="http://schemas.openxmlformats.org/officeDocument/2006/relationships/hyperlink" Target="mailto:qualityawards@t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Halima Othman</cp:lastModifiedBy>
  <cp:revision>9</cp:revision>
  <dcterms:created xsi:type="dcterms:W3CDTF">2024-08-03T09:05:00Z</dcterms:created>
  <dcterms:modified xsi:type="dcterms:W3CDTF">2026-06-25T09:16:00Z</dcterms:modified>
</cp:coreProperties>
</file>