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8"/>
        <w:gridCol w:w="361"/>
        <w:gridCol w:w="1719"/>
        <w:gridCol w:w="286"/>
        <w:gridCol w:w="813"/>
        <w:gridCol w:w="64"/>
        <w:gridCol w:w="3084"/>
        <w:gridCol w:w="99"/>
        <w:gridCol w:w="3099"/>
        <w:gridCol w:w="437"/>
        <w:gridCol w:w="1449"/>
        <w:gridCol w:w="577"/>
        <w:gridCol w:w="474"/>
      </w:tblGrid>
      <w:tr w:rsidR="008C01F4" w:rsidRPr="00F326B4" w14:paraId="25AE2B0E" w14:textId="77777777" w:rsidTr="00730A3B">
        <w:trPr>
          <w:gridAfter w:val="2"/>
          <w:wAfter w:w="481" w:type="pct"/>
        </w:trPr>
        <w:tc>
          <w:tcPr>
            <w:tcW w:w="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3641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261" w:type="pct"/>
          <w:wAfter w:w="220" w:type="pct"/>
          <w:cantSplit/>
          <w:jc w:val="center"/>
        </w:trPr>
        <w:tc>
          <w:tcPr>
            <w:tcW w:w="957" w:type="pct"/>
            <w:gridSpan w:val="5"/>
            <w:vMerge w:val="restart"/>
          </w:tcPr>
          <w:p w14:paraId="25B66EDC" w14:textId="77777777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3561" w:type="pct"/>
            <w:gridSpan w:val="6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261" w:type="pct"/>
          <w:wAfter w:w="220" w:type="pct"/>
          <w:cantSplit/>
          <w:jc w:val="center"/>
        </w:trPr>
        <w:tc>
          <w:tcPr>
            <w:tcW w:w="957" w:type="pct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210" w:type="pct"/>
          </w:tcPr>
          <w:p w14:paraId="2D2E137F" w14:textId="3CF57077" w:rsidR="008C01F4" w:rsidRPr="00F935A7" w:rsidRDefault="008C01F4" w:rsidP="000309C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0309C0">
              <w:rPr>
                <w:rFonts w:cs="Arial"/>
                <w:szCs w:val="18"/>
              </w:rPr>
              <w:t>19</w:t>
            </w:r>
            <w:r w:rsidR="00E86567">
              <w:rPr>
                <w:rFonts w:cs="Arial"/>
                <w:szCs w:val="18"/>
              </w:rPr>
              <w:t>/</w:t>
            </w:r>
            <w:r w:rsidR="000309C0">
              <w:rPr>
                <w:rFonts w:cs="Arial"/>
                <w:szCs w:val="18"/>
              </w:rPr>
              <w:t>3</w:t>
            </w:r>
            <w:r w:rsidR="00E86567">
              <w:rPr>
                <w:rFonts w:cs="Arial"/>
                <w:szCs w:val="18"/>
              </w:rPr>
              <w:t>/202</w:t>
            </w:r>
            <w:r w:rsidR="000309C0">
              <w:rPr>
                <w:rFonts w:cs="Arial"/>
                <w:szCs w:val="18"/>
              </w:rPr>
              <w:t>6</w:t>
            </w:r>
          </w:p>
        </w:tc>
        <w:tc>
          <w:tcPr>
            <w:tcW w:w="1294" w:type="pct"/>
            <w:gridSpan w:val="2"/>
          </w:tcPr>
          <w:p w14:paraId="5BAEC933" w14:textId="39B3AB7E" w:rsidR="008C01F4" w:rsidRPr="00F935A7" w:rsidRDefault="008C01F4" w:rsidP="000309C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0309C0">
              <w:rPr>
                <w:rFonts w:cs="Arial"/>
                <w:szCs w:val="18"/>
              </w:rPr>
              <w:t>19/5/2026</w:t>
            </w:r>
            <w:bookmarkStart w:id="0" w:name="_GoBack"/>
            <w:bookmarkEnd w:id="0"/>
          </w:p>
        </w:tc>
        <w:tc>
          <w:tcPr>
            <w:tcW w:w="1056" w:type="pct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93" w:type="pct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370" w:type="pct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355" w:type="pct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22" w:type="pct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1033" w:type="pct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393" w:type="pct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370" w:type="pct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1355" w:type="pct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22" w:type="pct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33" w:type="pct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17A61" w14:textId="77777777" w:rsidR="00BF00AF" w:rsidRDefault="00BF00AF" w:rsidP="009B5790">
      <w:pPr>
        <w:spacing w:after="0"/>
      </w:pPr>
      <w:r>
        <w:separator/>
      </w:r>
    </w:p>
  </w:endnote>
  <w:endnote w:type="continuationSeparator" w:id="0">
    <w:p w14:paraId="59CA88D0" w14:textId="77777777" w:rsidR="00BF00AF" w:rsidRDefault="00BF00AF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4B2D681B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0309C0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0309C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CC911" w14:textId="77777777" w:rsidR="00BF00AF" w:rsidRDefault="00BF00AF" w:rsidP="009B5790">
      <w:pPr>
        <w:spacing w:after="0"/>
      </w:pPr>
      <w:r>
        <w:separator/>
      </w:r>
    </w:p>
  </w:footnote>
  <w:footnote w:type="continuationSeparator" w:id="0">
    <w:p w14:paraId="392A97F9" w14:textId="77777777" w:rsidR="00BF00AF" w:rsidRDefault="00BF00AF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90"/>
    <w:rsid w:val="000309C0"/>
    <w:rsid w:val="00125593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30A3B"/>
    <w:rsid w:val="007A65B4"/>
    <w:rsid w:val="007A796D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00AF"/>
    <w:rsid w:val="00BF1898"/>
    <w:rsid w:val="00C80E26"/>
    <w:rsid w:val="00CD1DDC"/>
    <w:rsid w:val="00D6019F"/>
    <w:rsid w:val="00D955A1"/>
    <w:rsid w:val="00DA659B"/>
    <w:rsid w:val="00DE5FF2"/>
    <w:rsid w:val="00E3017A"/>
    <w:rsid w:val="00E86567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Francois Nsengiyumva</dc:creator>
  <cp:lastModifiedBy>Latifa Ali Slim</cp:lastModifiedBy>
  <cp:revision>6</cp:revision>
  <dcterms:created xsi:type="dcterms:W3CDTF">2025-10-02T12:12:00Z</dcterms:created>
  <dcterms:modified xsi:type="dcterms:W3CDTF">2026-03-23T08:29:00Z</dcterms:modified>
</cp:coreProperties>
</file>