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E8AA" w14:textId="77777777" w:rsidR="00267B92" w:rsidRPr="003524A7" w:rsidRDefault="00C0011D" w:rsidP="00C0011D">
      <w:pPr>
        <w:pStyle w:val="H1"/>
        <w:jc w:val="center"/>
        <w:rPr>
          <w:noProof/>
          <w:sz w:val="18"/>
          <w:szCs w:val="18"/>
        </w:rPr>
      </w:pPr>
      <w:bookmarkStart w:id="0" w:name="_Toc262898467"/>
      <w:bookmarkStart w:id="1" w:name="_Toc328224816"/>
      <w:r w:rsidRPr="003524A7">
        <w:rPr>
          <w:noProof/>
          <w:sz w:val="18"/>
          <w:szCs w:val="18"/>
          <w:lang w:val="en-ZW" w:eastAsia="en-ZW"/>
        </w:rPr>
        <w:drawing>
          <wp:inline distT="0" distB="0" distL="0" distR="0" wp14:anchorId="234CFC57" wp14:editId="5B796421">
            <wp:extent cx="1202055" cy="1110615"/>
            <wp:effectExtent l="19050" t="0" r="0" b="0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2ADE1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68756EC5" w14:textId="77777777" w:rsidR="00204DEB" w:rsidRDefault="00204DEB" w:rsidP="00C0011D">
      <w:pPr>
        <w:pStyle w:val="H1"/>
        <w:jc w:val="center"/>
        <w:rPr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p w14:paraId="7DD26FA6" w14:textId="77777777" w:rsidR="00892C7E" w:rsidRPr="00C27C0F" w:rsidRDefault="00892C7E" w:rsidP="00892C7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C27C0F">
        <w:rPr>
          <w:rFonts w:ascii="Bookman Old Style" w:hAnsi="Bookman Old Style" w:cs="Arial"/>
          <w:b/>
          <w:bCs/>
          <w:sz w:val="24"/>
          <w:szCs w:val="24"/>
        </w:rPr>
        <w:t>Form D</w:t>
      </w:r>
    </w:p>
    <w:p w14:paraId="3DA6772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437"/>
        <w:gridCol w:w="2521"/>
      </w:tblGrid>
      <w:tr w:rsidR="00632441" w:rsidRPr="00890F6A" w14:paraId="01EE5084" w14:textId="77777777" w:rsidTr="00632441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696AE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Document Type: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</w:tcBorders>
          </w:tcPr>
          <w:p w14:paraId="10CF75FE" w14:textId="0560B5EE" w:rsidR="00632441" w:rsidRPr="00890F6A" w:rsidRDefault="00632441" w:rsidP="0060329A">
            <w:pPr>
              <w:rPr>
                <w:rFonts w:ascii="Bookman Old Style" w:hAnsi="Bookman Old Style"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sz w:val="18"/>
                <w:szCs w:val="18"/>
              </w:rPr>
              <w:t xml:space="preserve">Draft for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Public </w:t>
            </w:r>
            <w:r w:rsidR="0060329A">
              <w:rPr>
                <w:rFonts w:ascii="Bookman Old Style" w:hAnsi="Bookman Old Style"/>
                <w:sz w:val="18"/>
                <w:szCs w:val="18"/>
              </w:rPr>
              <w:t>Review</w:t>
            </w:r>
            <w:r w:rsidR="0060329A"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/ </w:t>
            </w:r>
            <w:r w:rsidRPr="00632441">
              <w:rPr>
                <w:rFonts w:ascii="Bookman Old Style" w:hAnsi="Bookman Old Style"/>
                <w:sz w:val="18"/>
                <w:szCs w:val="18"/>
              </w:rPr>
              <w:t>Enquiry stage</w:t>
            </w:r>
          </w:p>
        </w:tc>
      </w:tr>
      <w:tr w:rsidR="00632441" w:rsidRPr="00890F6A" w14:paraId="41169F80" w14:textId="77777777" w:rsidTr="00632441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193875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437" w:type="dxa"/>
          </w:tcPr>
          <w:p w14:paraId="3597DA30" w14:textId="59485516" w:rsidR="00632441" w:rsidRPr="00890F6A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 xml:space="preserve">Launch of Public Review </w:t>
            </w:r>
          </w:p>
        </w:tc>
        <w:tc>
          <w:tcPr>
            <w:tcW w:w="2521" w:type="dxa"/>
          </w:tcPr>
          <w:p w14:paraId="1D9A3CAE" w14:textId="1485C1C9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>End of Public Review</w:t>
            </w:r>
          </w:p>
        </w:tc>
      </w:tr>
      <w:tr w:rsidR="00632441" w:rsidRPr="00890F6A" w14:paraId="72E9B2F1" w14:textId="77777777" w:rsidTr="00632441">
        <w:trPr>
          <w:trHeight w:val="125"/>
          <w:jc w:val="center"/>
        </w:trPr>
        <w:tc>
          <w:tcPr>
            <w:tcW w:w="1448" w:type="dxa"/>
            <w:vMerge/>
            <w:tcBorders>
              <w:left w:val="single" w:sz="4" w:space="0" w:color="auto"/>
            </w:tcBorders>
          </w:tcPr>
          <w:p w14:paraId="2532645E" w14:textId="77777777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37" w:type="dxa"/>
          </w:tcPr>
          <w:p w14:paraId="3DD36EA3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19412BB7" w14:textId="5E82AE5E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9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July</w:t>
            </w:r>
            <w:r w:rsidR="00703BF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632441">
              <w:rPr>
                <w:rFonts w:ascii="Bookman Old Style" w:hAnsi="Bookman Old Style"/>
                <w:sz w:val="18"/>
                <w:szCs w:val="18"/>
              </w:rPr>
              <w:t>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21" w:type="dxa"/>
          </w:tcPr>
          <w:p w14:paraId="73482D9E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436BC7B" w14:textId="2688DADD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3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rd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September</w:t>
            </w:r>
            <w:r w:rsidR="00632441" w:rsidRPr="00632441">
              <w:rPr>
                <w:rFonts w:ascii="Bookman Old Style" w:hAnsi="Bookman Old Style"/>
                <w:sz w:val="18"/>
                <w:szCs w:val="18"/>
              </w:rPr>
              <w:t xml:space="preserve"> 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</w:tbl>
    <w:p w14:paraId="363704CA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77BF947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0BB0A12F" w14:textId="77777777" w:rsidR="00632441" w:rsidRPr="003524A7" w:rsidRDefault="00632441" w:rsidP="00C0011D">
      <w:pPr>
        <w:pStyle w:val="H1"/>
        <w:jc w:val="center"/>
        <w:rPr>
          <w:noProof/>
          <w:sz w:val="18"/>
          <w:szCs w:val="18"/>
        </w:rPr>
      </w:pP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8"/>
        <w:gridCol w:w="2294"/>
        <w:gridCol w:w="3328"/>
      </w:tblGrid>
      <w:tr w:rsidR="00267B92" w:rsidRPr="003524A7" w14:paraId="15C3DA10" w14:textId="77777777" w:rsidTr="006937FB">
        <w:trPr>
          <w:cantSplit/>
          <w:jc w:val="center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14:paraId="7C277A31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A8F5" w14:textId="793B10E3" w:rsidR="00267B92" w:rsidRPr="003524A7" w:rsidRDefault="00267B92" w:rsidP="00FD4CD8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BB119F">
              <w:rPr>
                <w:rFonts w:ascii="Bookman Old Style" w:hAnsi="Bookman Old Style" w:cs="Arial"/>
                <w:szCs w:val="18"/>
              </w:rPr>
              <w:t>29 July 2025</w:t>
            </w:r>
          </w:p>
        </w:tc>
        <w:tc>
          <w:tcPr>
            <w:tcW w:w="3328" w:type="dxa"/>
            <w:tcBorders>
              <w:top w:val="single" w:sz="6" w:space="0" w:color="auto"/>
              <w:bottom w:val="single" w:sz="6" w:space="0" w:color="auto"/>
            </w:tcBorders>
          </w:tcPr>
          <w:p w14:paraId="1C697BEC" w14:textId="3F00BDBE" w:rsidR="00267B92" w:rsidRPr="003524A7" w:rsidRDefault="00267B92" w:rsidP="00FB21E4">
            <w:pPr>
              <w:pStyle w:val="ISOSecretObservations"/>
              <w:spacing w:before="60" w:after="60"/>
              <w:jc w:val="both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="000B3902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F22577" w:rsidRPr="00F22577">
              <w:rPr>
                <w:rFonts w:ascii="Bookman Old Style" w:hAnsi="Bookman Old Style" w:cs="Arial"/>
                <w:b/>
                <w:szCs w:val="18"/>
              </w:rPr>
              <w:t>ISO 7851:1983, Fertilizers and soil conditioners — Classification</w:t>
            </w:r>
          </w:p>
        </w:tc>
      </w:tr>
    </w:tbl>
    <w:p w14:paraId="15915CAD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448"/>
        <w:gridCol w:w="2862"/>
        <w:gridCol w:w="3150"/>
      </w:tblGrid>
      <w:tr w:rsidR="00267B92" w:rsidRPr="003524A7" w14:paraId="4CDBCF0F" w14:textId="77777777" w:rsidTr="00A84AA2">
        <w:trPr>
          <w:cantSplit/>
          <w:jc w:val="center"/>
        </w:trPr>
        <w:tc>
          <w:tcPr>
            <w:tcW w:w="712" w:type="dxa"/>
          </w:tcPr>
          <w:p w14:paraId="049D098E" w14:textId="66962D00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1784429D" w14:textId="62EE6A92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47FC3316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140B9B8" w14:textId="2956BFB8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448" w:type="dxa"/>
          </w:tcPr>
          <w:p w14:paraId="1B21A2CF" w14:textId="77EC560A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862" w:type="dxa"/>
          </w:tcPr>
          <w:p w14:paraId="746FA64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7A4BE6A2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31F56F67" w14:textId="77777777" w:rsidTr="00A84AA2">
        <w:trPr>
          <w:cantSplit/>
          <w:jc w:val="center"/>
        </w:trPr>
        <w:tc>
          <w:tcPr>
            <w:tcW w:w="712" w:type="dxa"/>
          </w:tcPr>
          <w:p w14:paraId="27A3562E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402DF37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3.1)</w:t>
            </w:r>
          </w:p>
        </w:tc>
        <w:tc>
          <w:tcPr>
            <w:tcW w:w="1170" w:type="dxa"/>
          </w:tcPr>
          <w:p w14:paraId="3DE2AE8B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Table 1)</w:t>
            </w:r>
          </w:p>
        </w:tc>
        <w:tc>
          <w:tcPr>
            <w:tcW w:w="1710" w:type="dxa"/>
          </w:tcPr>
          <w:p w14:paraId="3C4EE3D0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448" w:type="dxa"/>
          </w:tcPr>
          <w:p w14:paraId="398669D2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862" w:type="dxa"/>
          </w:tcPr>
          <w:p w14:paraId="74966D29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E6AFD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10132A" w:rsidRPr="003524A7" w14:paraId="0EB9024D" w14:textId="77777777" w:rsidTr="00A84AA2">
        <w:trPr>
          <w:cantSplit/>
          <w:trHeight w:val="363"/>
          <w:jc w:val="center"/>
        </w:trPr>
        <w:tc>
          <w:tcPr>
            <w:tcW w:w="712" w:type="dxa"/>
          </w:tcPr>
          <w:p w14:paraId="2FBF8C26" w14:textId="5D6C7935" w:rsidR="0010132A" w:rsidRPr="003524A7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62705D74" w14:textId="4C1504F8" w:rsidR="0010132A" w:rsidRPr="003524A7" w:rsidRDefault="0010132A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BE0835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44D7D4C" w14:textId="63B25934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7BCC8E3E" w14:textId="1081EEC9" w:rsidR="0010132A" w:rsidRPr="003524A7" w:rsidRDefault="0010132A" w:rsidP="0010132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7179E538" w14:textId="21568D92" w:rsidR="0010132A" w:rsidRPr="003524A7" w:rsidRDefault="0010132A" w:rsidP="009D594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6C5B898E" w14:textId="77777777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21F8AA95" w14:textId="77777777" w:rsidTr="00A84AA2">
        <w:trPr>
          <w:cantSplit/>
          <w:trHeight w:val="345"/>
          <w:jc w:val="center"/>
        </w:trPr>
        <w:tc>
          <w:tcPr>
            <w:tcW w:w="712" w:type="dxa"/>
          </w:tcPr>
          <w:p w14:paraId="6A9A053C" w14:textId="5831AF17" w:rsidR="00C21F2E" w:rsidRPr="003524A7" w:rsidRDefault="00C21F2E" w:rsidP="00C21F2E">
            <w:pPr>
              <w:pStyle w:val="ISOMB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31C7B0A8" w14:textId="2D0C9EB7" w:rsidR="00C21F2E" w:rsidRPr="003524A7" w:rsidRDefault="00C21F2E" w:rsidP="00C21F2E">
            <w:pPr>
              <w:pStyle w:val="ISOClaus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4D0D90C" w14:textId="77777777" w:rsidR="00C21F2E" w:rsidRPr="003524A7" w:rsidRDefault="00C21F2E" w:rsidP="00C21F2E">
            <w:pPr>
              <w:pStyle w:val="ISOParagraph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6B238E27" w14:textId="3D8832AB" w:rsidR="00C21F2E" w:rsidRPr="003524A7" w:rsidRDefault="00C21F2E" w:rsidP="00C21F2E">
            <w:pPr>
              <w:pStyle w:val="ISOCommTyp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4E11647B" w14:textId="77777777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0C489555" w14:textId="2572BB4D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57959EC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594D4F5B" w14:textId="77777777" w:rsidTr="00A84AA2">
        <w:trPr>
          <w:cantSplit/>
          <w:jc w:val="center"/>
        </w:trPr>
        <w:tc>
          <w:tcPr>
            <w:tcW w:w="712" w:type="dxa"/>
          </w:tcPr>
          <w:p w14:paraId="5BB4E6C0" w14:textId="66686074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46053EAC" w14:textId="75B61C4B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2422E0A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4FED2281" w14:textId="376340B4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75185C7" w14:textId="5C68B136" w:rsidR="00C21F2E" w:rsidRPr="003524A7" w:rsidRDefault="00C21F2E" w:rsidP="00C21F2E">
            <w:pPr>
              <w:pStyle w:val="CommentTex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862" w:type="dxa"/>
          </w:tcPr>
          <w:p w14:paraId="6D86181B" w14:textId="0516F2AE" w:rsidR="00C21F2E" w:rsidRPr="003524A7" w:rsidRDefault="00C21F2E" w:rsidP="00C21F2E">
            <w:pPr>
              <w:suppressAutoHyphens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C57A477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3F8B2D5F" w14:textId="77777777" w:rsidTr="00A84AA2">
        <w:trPr>
          <w:cantSplit/>
          <w:jc w:val="center"/>
        </w:trPr>
        <w:tc>
          <w:tcPr>
            <w:tcW w:w="712" w:type="dxa"/>
          </w:tcPr>
          <w:p w14:paraId="05EA4601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078C5614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2DCEFC35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78AE46E8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0E32153" w14:textId="77777777" w:rsidR="00C21F2E" w:rsidRPr="003524A7" w:rsidRDefault="00C21F2E" w:rsidP="00C21F2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34824E7C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150" w:type="dxa"/>
          </w:tcPr>
          <w:p w14:paraId="0609C30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0095C590" w14:textId="77777777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5F0898">
        <w:rPr>
          <w:rStyle w:val="PageNumber"/>
          <w:rFonts w:eastAsiaTheme="majorEastAsia" w:cs="Arial"/>
          <w:b/>
          <w:sz w:val="16"/>
          <w:szCs w:val="16"/>
        </w:rPr>
        <w:t>**</w:t>
      </w:r>
      <w:r w:rsidRPr="005F0898">
        <w:rPr>
          <w:rStyle w:val="PageNumber"/>
          <w:rFonts w:eastAsiaTheme="majorEastAsia" w:cs="Arial"/>
          <w:sz w:val="16"/>
          <w:szCs w:val="16"/>
        </w:rPr>
        <w:t>)</w:t>
      </w:r>
    </w:p>
    <w:p w14:paraId="0CC8C456" w14:textId="575EC623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EB05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FC3E4" w14:textId="77777777" w:rsidR="00041B5A" w:rsidRDefault="00041B5A" w:rsidP="00A51C2D">
      <w:r>
        <w:separator/>
      </w:r>
    </w:p>
  </w:endnote>
  <w:endnote w:type="continuationSeparator" w:id="0">
    <w:p w14:paraId="75F99F5E" w14:textId="77777777" w:rsidR="00041B5A" w:rsidRDefault="00041B5A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0DAC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9D3E" w14:textId="40ECA6C2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2F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4BF8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FF2B0" w14:textId="77777777" w:rsidR="00041B5A" w:rsidRDefault="00041B5A" w:rsidP="00A51C2D">
      <w:r>
        <w:separator/>
      </w:r>
    </w:p>
  </w:footnote>
  <w:footnote w:type="continuationSeparator" w:id="0">
    <w:p w14:paraId="7E0689B0" w14:textId="77777777" w:rsidR="00041B5A" w:rsidRDefault="00041B5A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D38E" w14:textId="77777777" w:rsidR="005D7BBC" w:rsidRDefault="00000000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721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8DEB" w14:textId="77777777" w:rsidR="008B5983" w:rsidRDefault="00000000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619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FE5A" w14:textId="77777777" w:rsidR="005D7BBC" w:rsidRDefault="00000000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8240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9962643">
    <w:abstractNumId w:val="10"/>
  </w:num>
  <w:num w:numId="2" w16cid:durableId="430711450">
    <w:abstractNumId w:val="12"/>
  </w:num>
  <w:num w:numId="3" w16cid:durableId="1762871486">
    <w:abstractNumId w:val="7"/>
  </w:num>
  <w:num w:numId="4" w16cid:durableId="1077166287">
    <w:abstractNumId w:val="3"/>
  </w:num>
  <w:num w:numId="5" w16cid:durableId="1431465840">
    <w:abstractNumId w:val="9"/>
  </w:num>
  <w:num w:numId="6" w16cid:durableId="1972317965">
    <w:abstractNumId w:val="2"/>
  </w:num>
  <w:num w:numId="7" w16cid:durableId="274484378">
    <w:abstractNumId w:val="5"/>
  </w:num>
  <w:num w:numId="8" w16cid:durableId="1547453580">
    <w:abstractNumId w:val="8"/>
  </w:num>
  <w:num w:numId="9" w16cid:durableId="1158614172">
    <w:abstractNumId w:val="0"/>
  </w:num>
  <w:num w:numId="10" w16cid:durableId="207881531">
    <w:abstractNumId w:val="11"/>
  </w:num>
  <w:num w:numId="11" w16cid:durableId="1225605087">
    <w:abstractNumId w:val="4"/>
  </w:num>
  <w:num w:numId="12" w16cid:durableId="202400191">
    <w:abstractNumId w:val="1"/>
  </w:num>
  <w:num w:numId="13" w16cid:durableId="2082947984">
    <w:abstractNumId w:val="13"/>
  </w:num>
  <w:num w:numId="14" w16cid:durableId="397289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1D"/>
    <w:rsid w:val="00001D28"/>
    <w:rsid w:val="00004B6A"/>
    <w:rsid w:val="000174C5"/>
    <w:rsid w:val="000273C2"/>
    <w:rsid w:val="000273EC"/>
    <w:rsid w:val="0003017E"/>
    <w:rsid w:val="00031690"/>
    <w:rsid w:val="000340E0"/>
    <w:rsid w:val="00035953"/>
    <w:rsid w:val="00035B2A"/>
    <w:rsid w:val="00041B5A"/>
    <w:rsid w:val="00044C5B"/>
    <w:rsid w:val="000465FA"/>
    <w:rsid w:val="00047ED7"/>
    <w:rsid w:val="000513A9"/>
    <w:rsid w:val="00051C10"/>
    <w:rsid w:val="00054B8C"/>
    <w:rsid w:val="00054E51"/>
    <w:rsid w:val="000628CE"/>
    <w:rsid w:val="000628F2"/>
    <w:rsid w:val="00066BD6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992"/>
    <w:rsid w:val="0008704D"/>
    <w:rsid w:val="00091CEA"/>
    <w:rsid w:val="000921ED"/>
    <w:rsid w:val="00094FDA"/>
    <w:rsid w:val="000A0ED9"/>
    <w:rsid w:val="000A0F13"/>
    <w:rsid w:val="000A1255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C1FC4"/>
    <w:rsid w:val="000C4F00"/>
    <w:rsid w:val="000C6B53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30BB"/>
    <w:rsid w:val="000E322F"/>
    <w:rsid w:val="000E34BC"/>
    <w:rsid w:val="000E5729"/>
    <w:rsid w:val="000F1BC5"/>
    <w:rsid w:val="0010132A"/>
    <w:rsid w:val="001013B5"/>
    <w:rsid w:val="001021A4"/>
    <w:rsid w:val="00102724"/>
    <w:rsid w:val="00105415"/>
    <w:rsid w:val="00106C1B"/>
    <w:rsid w:val="00107A94"/>
    <w:rsid w:val="00116EAD"/>
    <w:rsid w:val="0011788A"/>
    <w:rsid w:val="00120A0A"/>
    <w:rsid w:val="00121120"/>
    <w:rsid w:val="00121D22"/>
    <w:rsid w:val="00133097"/>
    <w:rsid w:val="0014325A"/>
    <w:rsid w:val="00143579"/>
    <w:rsid w:val="00153ADB"/>
    <w:rsid w:val="00155220"/>
    <w:rsid w:val="00155865"/>
    <w:rsid w:val="0016060A"/>
    <w:rsid w:val="00162B0F"/>
    <w:rsid w:val="00165C69"/>
    <w:rsid w:val="0017031C"/>
    <w:rsid w:val="001755B3"/>
    <w:rsid w:val="00176264"/>
    <w:rsid w:val="00176715"/>
    <w:rsid w:val="00176B2D"/>
    <w:rsid w:val="0018147D"/>
    <w:rsid w:val="00183A05"/>
    <w:rsid w:val="00183FA8"/>
    <w:rsid w:val="0018667E"/>
    <w:rsid w:val="00192CE6"/>
    <w:rsid w:val="00194691"/>
    <w:rsid w:val="00196197"/>
    <w:rsid w:val="00197EC9"/>
    <w:rsid w:val="001A1680"/>
    <w:rsid w:val="001A471E"/>
    <w:rsid w:val="001A4A52"/>
    <w:rsid w:val="001A7BB9"/>
    <w:rsid w:val="001B1148"/>
    <w:rsid w:val="001B1D44"/>
    <w:rsid w:val="001B2152"/>
    <w:rsid w:val="001B5FD1"/>
    <w:rsid w:val="001B67FE"/>
    <w:rsid w:val="001B7F5F"/>
    <w:rsid w:val="001C2C4B"/>
    <w:rsid w:val="001C2D10"/>
    <w:rsid w:val="001C3A2A"/>
    <w:rsid w:val="001C42C5"/>
    <w:rsid w:val="001C4793"/>
    <w:rsid w:val="001C57B6"/>
    <w:rsid w:val="001C60A5"/>
    <w:rsid w:val="001C65DD"/>
    <w:rsid w:val="001C7420"/>
    <w:rsid w:val="001D127F"/>
    <w:rsid w:val="001D22EC"/>
    <w:rsid w:val="001D6197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0EFA"/>
    <w:rsid w:val="002117FD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30F5B"/>
    <w:rsid w:val="002316DB"/>
    <w:rsid w:val="002351B0"/>
    <w:rsid w:val="002371D3"/>
    <w:rsid w:val="00240956"/>
    <w:rsid w:val="0024234F"/>
    <w:rsid w:val="00242716"/>
    <w:rsid w:val="00245939"/>
    <w:rsid w:val="00246EA3"/>
    <w:rsid w:val="00251813"/>
    <w:rsid w:val="002524C4"/>
    <w:rsid w:val="00252F23"/>
    <w:rsid w:val="00255704"/>
    <w:rsid w:val="00260DDD"/>
    <w:rsid w:val="0026311F"/>
    <w:rsid w:val="0026649E"/>
    <w:rsid w:val="00267B92"/>
    <w:rsid w:val="00271298"/>
    <w:rsid w:val="00274A50"/>
    <w:rsid w:val="00275385"/>
    <w:rsid w:val="00275493"/>
    <w:rsid w:val="0027665D"/>
    <w:rsid w:val="00277686"/>
    <w:rsid w:val="00280C3A"/>
    <w:rsid w:val="00281FB8"/>
    <w:rsid w:val="00282943"/>
    <w:rsid w:val="0028434A"/>
    <w:rsid w:val="00284560"/>
    <w:rsid w:val="0028533E"/>
    <w:rsid w:val="00286034"/>
    <w:rsid w:val="00287476"/>
    <w:rsid w:val="00294901"/>
    <w:rsid w:val="00297B84"/>
    <w:rsid w:val="00297E54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424B"/>
    <w:rsid w:val="002D51A8"/>
    <w:rsid w:val="002E1F7E"/>
    <w:rsid w:val="002E2F5C"/>
    <w:rsid w:val="002E3971"/>
    <w:rsid w:val="002E50B8"/>
    <w:rsid w:val="002E7C5F"/>
    <w:rsid w:val="002F1CA9"/>
    <w:rsid w:val="002F26C6"/>
    <w:rsid w:val="002F3FE5"/>
    <w:rsid w:val="002F46B3"/>
    <w:rsid w:val="002F67B0"/>
    <w:rsid w:val="0030008B"/>
    <w:rsid w:val="00300C77"/>
    <w:rsid w:val="003057F0"/>
    <w:rsid w:val="00306063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3792"/>
    <w:rsid w:val="00335046"/>
    <w:rsid w:val="003352DD"/>
    <w:rsid w:val="003359A7"/>
    <w:rsid w:val="00340797"/>
    <w:rsid w:val="0034082F"/>
    <w:rsid w:val="00344872"/>
    <w:rsid w:val="003461ED"/>
    <w:rsid w:val="00351190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23D3"/>
    <w:rsid w:val="003B44B4"/>
    <w:rsid w:val="003B531E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E0B37"/>
    <w:rsid w:val="003E1A13"/>
    <w:rsid w:val="003E1A9B"/>
    <w:rsid w:val="003E56BE"/>
    <w:rsid w:val="003E5FB7"/>
    <w:rsid w:val="003F15F8"/>
    <w:rsid w:val="003F21D1"/>
    <w:rsid w:val="003F4321"/>
    <w:rsid w:val="003F4A8F"/>
    <w:rsid w:val="003F4AEB"/>
    <w:rsid w:val="00401EB1"/>
    <w:rsid w:val="00402DFF"/>
    <w:rsid w:val="0040471B"/>
    <w:rsid w:val="00406A6B"/>
    <w:rsid w:val="00407C15"/>
    <w:rsid w:val="004117C0"/>
    <w:rsid w:val="00412B11"/>
    <w:rsid w:val="0041325E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98E"/>
    <w:rsid w:val="00444D5A"/>
    <w:rsid w:val="004563DF"/>
    <w:rsid w:val="004575CD"/>
    <w:rsid w:val="0046291C"/>
    <w:rsid w:val="00463F65"/>
    <w:rsid w:val="00470864"/>
    <w:rsid w:val="00473BE4"/>
    <w:rsid w:val="004749B0"/>
    <w:rsid w:val="0047529D"/>
    <w:rsid w:val="004761FB"/>
    <w:rsid w:val="004814EA"/>
    <w:rsid w:val="0048191D"/>
    <w:rsid w:val="00481FFB"/>
    <w:rsid w:val="00482E45"/>
    <w:rsid w:val="00483E0E"/>
    <w:rsid w:val="00485FEC"/>
    <w:rsid w:val="00491E41"/>
    <w:rsid w:val="004926D3"/>
    <w:rsid w:val="004A39FB"/>
    <w:rsid w:val="004A3B00"/>
    <w:rsid w:val="004A50DE"/>
    <w:rsid w:val="004A7ECB"/>
    <w:rsid w:val="004B0208"/>
    <w:rsid w:val="004B0FE9"/>
    <w:rsid w:val="004B429F"/>
    <w:rsid w:val="004B5224"/>
    <w:rsid w:val="004B55C8"/>
    <w:rsid w:val="004B62B6"/>
    <w:rsid w:val="004B777B"/>
    <w:rsid w:val="004B779A"/>
    <w:rsid w:val="004C0317"/>
    <w:rsid w:val="004C54DE"/>
    <w:rsid w:val="004C5BE4"/>
    <w:rsid w:val="004C661B"/>
    <w:rsid w:val="004D4489"/>
    <w:rsid w:val="004D621E"/>
    <w:rsid w:val="004E01EF"/>
    <w:rsid w:val="004E2D4E"/>
    <w:rsid w:val="004E3906"/>
    <w:rsid w:val="004E62B7"/>
    <w:rsid w:val="004E7C86"/>
    <w:rsid w:val="004F0012"/>
    <w:rsid w:val="004F11D6"/>
    <w:rsid w:val="004F6372"/>
    <w:rsid w:val="005011CA"/>
    <w:rsid w:val="005062D6"/>
    <w:rsid w:val="00507882"/>
    <w:rsid w:val="0051237C"/>
    <w:rsid w:val="00515C1A"/>
    <w:rsid w:val="005161BB"/>
    <w:rsid w:val="00523196"/>
    <w:rsid w:val="005338C1"/>
    <w:rsid w:val="00535579"/>
    <w:rsid w:val="00537838"/>
    <w:rsid w:val="0054581D"/>
    <w:rsid w:val="005467C7"/>
    <w:rsid w:val="0054684D"/>
    <w:rsid w:val="00550AAB"/>
    <w:rsid w:val="00550DC2"/>
    <w:rsid w:val="005510DD"/>
    <w:rsid w:val="005518FE"/>
    <w:rsid w:val="00551C36"/>
    <w:rsid w:val="00551F19"/>
    <w:rsid w:val="00552801"/>
    <w:rsid w:val="005546CB"/>
    <w:rsid w:val="00556872"/>
    <w:rsid w:val="005659FF"/>
    <w:rsid w:val="00570455"/>
    <w:rsid w:val="00571649"/>
    <w:rsid w:val="00572A5C"/>
    <w:rsid w:val="00576504"/>
    <w:rsid w:val="00583D88"/>
    <w:rsid w:val="0058453A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182B"/>
    <w:rsid w:val="005B22A1"/>
    <w:rsid w:val="005B447B"/>
    <w:rsid w:val="005B4E2D"/>
    <w:rsid w:val="005B7878"/>
    <w:rsid w:val="005C1537"/>
    <w:rsid w:val="005C3344"/>
    <w:rsid w:val="005C6A41"/>
    <w:rsid w:val="005D364B"/>
    <w:rsid w:val="005D7BBC"/>
    <w:rsid w:val="005E0223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5F7FD2"/>
    <w:rsid w:val="00600383"/>
    <w:rsid w:val="0060148E"/>
    <w:rsid w:val="006017C5"/>
    <w:rsid w:val="0060329A"/>
    <w:rsid w:val="0061255A"/>
    <w:rsid w:val="006159B9"/>
    <w:rsid w:val="00620343"/>
    <w:rsid w:val="00620C79"/>
    <w:rsid w:val="006214FF"/>
    <w:rsid w:val="0062162C"/>
    <w:rsid w:val="0062454E"/>
    <w:rsid w:val="00631F3C"/>
    <w:rsid w:val="00632441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29EE"/>
    <w:rsid w:val="00652FA1"/>
    <w:rsid w:val="00660759"/>
    <w:rsid w:val="00662A34"/>
    <w:rsid w:val="006635BA"/>
    <w:rsid w:val="00664E96"/>
    <w:rsid w:val="0066613D"/>
    <w:rsid w:val="00671B26"/>
    <w:rsid w:val="0067658F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3BF2"/>
    <w:rsid w:val="00705B66"/>
    <w:rsid w:val="007103EC"/>
    <w:rsid w:val="00712F7B"/>
    <w:rsid w:val="00717FF0"/>
    <w:rsid w:val="00724498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00E2"/>
    <w:rsid w:val="0074276F"/>
    <w:rsid w:val="00745665"/>
    <w:rsid w:val="00752078"/>
    <w:rsid w:val="007520A2"/>
    <w:rsid w:val="00752417"/>
    <w:rsid w:val="00754F00"/>
    <w:rsid w:val="007554B0"/>
    <w:rsid w:val="007561B2"/>
    <w:rsid w:val="0075799C"/>
    <w:rsid w:val="00761B55"/>
    <w:rsid w:val="00767D1E"/>
    <w:rsid w:val="00773059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53CB"/>
    <w:rsid w:val="007A556B"/>
    <w:rsid w:val="007B0BB3"/>
    <w:rsid w:val="007B11B0"/>
    <w:rsid w:val="007B30E4"/>
    <w:rsid w:val="007B32C3"/>
    <w:rsid w:val="007B488C"/>
    <w:rsid w:val="007B775D"/>
    <w:rsid w:val="007C0395"/>
    <w:rsid w:val="007C0842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F87"/>
    <w:rsid w:val="007F63BF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4152B"/>
    <w:rsid w:val="00841F32"/>
    <w:rsid w:val="008439D8"/>
    <w:rsid w:val="00844BBC"/>
    <w:rsid w:val="00844E97"/>
    <w:rsid w:val="008462F3"/>
    <w:rsid w:val="00846E68"/>
    <w:rsid w:val="008517C8"/>
    <w:rsid w:val="0085218F"/>
    <w:rsid w:val="0085221B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DA7"/>
    <w:rsid w:val="008763C4"/>
    <w:rsid w:val="008818EC"/>
    <w:rsid w:val="008822AC"/>
    <w:rsid w:val="00884BC3"/>
    <w:rsid w:val="008864C6"/>
    <w:rsid w:val="0089063C"/>
    <w:rsid w:val="00892C7E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BB"/>
    <w:rsid w:val="008D61C1"/>
    <w:rsid w:val="008D6FBA"/>
    <w:rsid w:val="008E0222"/>
    <w:rsid w:val="008E158A"/>
    <w:rsid w:val="008E35B6"/>
    <w:rsid w:val="008E3745"/>
    <w:rsid w:val="008F6C7C"/>
    <w:rsid w:val="00900BF6"/>
    <w:rsid w:val="009026C1"/>
    <w:rsid w:val="00910A02"/>
    <w:rsid w:val="009123B0"/>
    <w:rsid w:val="00912E91"/>
    <w:rsid w:val="00915261"/>
    <w:rsid w:val="00917E72"/>
    <w:rsid w:val="009230B6"/>
    <w:rsid w:val="00925109"/>
    <w:rsid w:val="009306D5"/>
    <w:rsid w:val="0093434A"/>
    <w:rsid w:val="0093718D"/>
    <w:rsid w:val="00941F0D"/>
    <w:rsid w:val="00954509"/>
    <w:rsid w:val="00955628"/>
    <w:rsid w:val="0095707B"/>
    <w:rsid w:val="00966588"/>
    <w:rsid w:val="00966831"/>
    <w:rsid w:val="00966C57"/>
    <w:rsid w:val="00973215"/>
    <w:rsid w:val="00975836"/>
    <w:rsid w:val="00976D5A"/>
    <w:rsid w:val="009838E6"/>
    <w:rsid w:val="009867CE"/>
    <w:rsid w:val="00987D1F"/>
    <w:rsid w:val="009902EB"/>
    <w:rsid w:val="00990E30"/>
    <w:rsid w:val="00991082"/>
    <w:rsid w:val="00991EE2"/>
    <w:rsid w:val="00993C76"/>
    <w:rsid w:val="00994613"/>
    <w:rsid w:val="00996027"/>
    <w:rsid w:val="009A65B4"/>
    <w:rsid w:val="009A753D"/>
    <w:rsid w:val="009A7848"/>
    <w:rsid w:val="009B0DE5"/>
    <w:rsid w:val="009B1601"/>
    <w:rsid w:val="009B25EB"/>
    <w:rsid w:val="009B3F79"/>
    <w:rsid w:val="009B4FF1"/>
    <w:rsid w:val="009B5DC7"/>
    <w:rsid w:val="009B656B"/>
    <w:rsid w:val="009C11AE"/>
    <w:rsid w:val="009C54C4"/>
    <w:rsid w:val="009D594C"/>
    <w:rsid w:val="009E1A38"/>
    <w:rsid w:val="009E1DBB"/>
    <w:rsid w:val="009E2239"/>
    <w:rsid w:val="009E4956"/>
    <w:rsid w:val="009E7C19"/>
    <w:rsid w:val="009F0EAB"/>
    <w:rsid w:val="009F1409"/>
    <w:rsid w:val="009F682F"/>
    <w:rsid w:val="00A009A7"/>
    <w:rsid w:val="00A01375"/>
    <w:rsid w:val="00A034B0"/>
    <w:rsid w:val="00A062E0"/>
    <w:rsid w:val="00A22410"/>
    <w:rsid w:val="00A25F40"/>
    <w:rsid w:val="00A25FD6"/>
    <w:rsid w:val="00A27854"/>
    <w:rsid w:val="00A31187"/>
    <w:rsid w:val="00A31959"/>
    <w:rsid w:val="00A34C0A"/>
    <w:rsid w:val="00A35129"/>
    <w:rsid w:val="00A41069"/>
    <w:rsid w:val="00A41C60"/>
    <w:rsid w:val="00A455CB"/>
    <w:rsid w:val="00A45DE2"/>
    <w:rsid w:val="00A46D1D"/>
    <w:rsid w:val="00A50EF7"/>
    <w:rsid w:val="00A51C2D"/>
    <w:rsid w:val="00A5494D"/>
    <w:rsid w:val="00A63D3B"/>
    <w:rsid w:val="00A6480A"/>
    <w:rsid w:val="00A64F88"/>
    <w:rsid w:val="00A668BC"/>
    <w:rsid w:val="00A67D42"/>
    <w:rsid w:val="00A725A3"/>
    <w:rsid w:val="00A72ECF"/>
    <w:rsid w:val="00A73FF9"/>
    <w:rsid w:val="00A80A16"/>
    <w:rsid w:val="00A8134F"/>
    <w:rsid w:val="00A813AA"/>
    <w:rsid w:val="00A82D3A"/>
    <w:rsid w:val="00A84AA2"/>
    <w:rsid w:val="00A85E35"/>
    <w:rsid w:val="00A91267"/>
    <w:rsid w:val="00A91415"/>
    <w:rsid w:val="00A94B7E"/>
    <w:rsid w:val="00A96F80"/>
    <w:rsid w:val="00A97342"/>
    <w:rsid w:val="00A97512"/>
    <w:rsid w:val="00AA4B42"/>
    <w:rsid w:val="00AA4DB4"/>
    <w:rsid w:val="00AB15BB"/>
    <w:rsid w:val="00AB2F40"/>
    <w:rsid w:val="00AB3BBE"/>
    <w:rsid w:val="00AB3E2A"/>
    <w:rsid w:val="00AB5730"/>
    <w:rsid w:val="00AC5079"/>
    <w:rsid w:val="00AC6F5A"/>
    <w:rsid w:val="00AC7CE4"/>
    <w:rsid w:val="00AD0D6E"/>
    <w:rsid w:val="00AD352A"/>
    <w:rsid w:val="00AD7269"/>
    <w:rsid w:val="00AE10AC"/>
    <w:rsid w:val="00AE20A0"/>
    <w:rsid w:val="00AE319D"/>
    <w:rsid w:val="00AE63FA"/>
    <w:rsid w:val="00AE7E53"/>
    <w:rsid w:val="00AF0775"/>
    <w:rsid w:val="00AF46D2"/>
    <w:rsid w:val="00AF7029"/>
    <w:rsid w:val="00B00B2C"/>
    <w:rsid w:val="00B0317E"/>
    <w:rsid w:val="00B062EB"/>
    <w:rsid w:val="00B07AD4"/>
    <w:rsid w:val="00B10AA8"/>
    <w:rsid w:val="00B1261B"/>
    <w:rsid w:val="00B16131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E1"/>
    <w:rsid w:val="00B51D74"/>
    <w:rsid w:val="00B542BB"/>
    <w:rsid w:val="00B54A21"/>
    <w:rsid w:val="00B60A4E"/>
    <w:rsid w:val="00B6218E"/>
    <w:rsid w:val="00B62CC6"/>
    <w:rsid w:val="00B706D3"/>
    <w:rsid w:val="00B743DD"/>
    <w:rsid w:val="00B75DCC"/>
    <w:rsid w:val="00B77628"/>
    <w:rsid w:val="00B77F65"/>
    <w:rsid w:val="00B83511"/>
    <w:rsid w:val="00B86B47"/>
    <w:rsid w:val="00B92005"/>
    <w:rsid w:val="00B9640D"/>
    <w:rsid w:val="00BA160B"/>
    <w:rsid w:val="00BA2C79"/>
    <w:rsid w:val="00BA2F02"/>
    <w:rsid w:val="00BA38C6"/>
    <w:rsid w:val="00BA618F"/>
    <w:rsid w:val="00BA72EF"/>
    <w:rsid w:val="00BA7D35"/>
    <w:rsid w:val="00BB119F"/>
    <w:rsid w:val="00BB3A3F"/>
    <w:rsid w:val="00BB45A5"/>
    <w:rsid w:val="00BB4E11"/>
    <w:rsid w:val="00BB6087"/>
    <w:rsid w:val="00BB7F82"/>
    <w:rsid w:val="00BC272E"/>
    <w:rsid w:val="00BC7DF4"/>
    <w:rsid w:val="00BD0EC8"/>
    <w:rsid w:val="00BD3934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1356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27F3F"/>
    <w:rsid w:val="00C30322"/>
    <w:rsid w:val="00C32379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530C1"/>
    <w:rsid w:val="00C578FF"/>
    <w:rsid w:val="00C639B0"/>
    <w:rsid w:val="00C64466"/>
    <w:rsid w:val="00C66C9B"/>
    <w:rsid w:val="00C67A13"/>
    <w:rsid w:val="00C72914"/>
    <w:rsid w:val="00C72B85"/>
    <w:rsid w:val="00C731EC"/>
    <w:rsid w:val="00C74024"/>
    <w:rsid w:val="00C75247"/>
    <w:rsid w:val="00C7642E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208"/>
    <w:rsid w:val="00CE39AF"/>
    <w:rsid w:val="00CE54AC"/>
    <w:rsid w:val="00CE64F4"/>
    <w:rsid w:val="00CE6EA9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2108D"/>
    <w:rsid w:val="00D217AA"/>
    <w:rsid w:val="00D21957"/>
    <w:rsid w:val="00D21AE0"/>
    <w:rsid w:val="00D23108"/>
    <w:rsid w:val="00D23993"/>
    <w:rsid w:val="00D2477B"/>
    <w:rsid w:val="00D33067"/>
    <w:rsid w:val="00D3381C"/>
    <w:rsid w:val="00D33F63"/>
    <w:rsid w:val="00D34A92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5C2F"/>
    <w:rsid w:val="00D6632E"/>
    <w:rsid w:val="00D67D4D"/>
    <w:rsid w:val="00D7298B"/>
    <w:rsid w:val="00D7339C"/>
    <w:rsid w:val="00D753A8"/>
    <w:rsid w:val="00D75D19"/>
    <w:rsid w:val="00D765CE"/>
    <w:rsid w:val="00D819E4"/>
    <w:rsid w:val="00D82096"/>
    <w:rsid w:val="00D8353A"/>
    <w:rsid w:val="00D84C71"/>
    <w:rsid w:val="00D90F6B"/>
    <w:rsid w:val="00D917EA"/>
    <w:rsid w:val="00D928C6"/>
    <w:rsid w:val="00D954EA"/>
    <w:rsid w:val="00D979E6"/>
    <w:rsid w:val="00DA007E"/>
    <w:rsid w:val="00DA6298"/>
    <w:rsid w:val="00DA6641"/>
    <w:rsid w:val="00DB08E2"/>
    <w:rsid w:val="00DB0C58"/>
    <w:rsid w:val="00DB1AD5"/>
    <w:rsid w:val="00DB3E24"/>
    <w:rsid w:val="00DB6155"/>
    <w:rsid w:val="00DB74EA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6FB1"/>
    <w:rsid w:val="00E074EC"/>
    <w:rsid w:val="00E10EBD"/>
    <w:rsid w:val="00E11646"/>
    <w:rsid w:val="00E12C92"/>
    <w:rsid w:val="00E13B4B"/>
    <w:rsid w:val="00E16E75"/>
    <w:rsid w:val="00E21240"/>
    <w:rsid w:val="00E230B3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587D"/>
    <w:rsid w:val="00E60046"/>
    <w:rsid w:val="00E66612"/>
    <w:rsid w:val="00E712A8"/>
    <w:rsid w:val="00E8175C"/>
    <w:rsid w:val="00E81E18"/>
    <w:rsid w:val="00E8369A"/>
    <w:rsid w:val="00E84A3C"/>
    <w:rsid w:val="00E85850"/>
    <w:rsid w:val="00E86BA2"/>
    <w:rsid w:val="00E86EE3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7876"/>
    <w:rsid w:val="00ED04ED"/>
    <w:rsid w:val="00ED2EAA"/>
    <w:rsid w:val="00ED516A"/>
    <w:rsid w:val="00EE2809"/>
    <w:rsid w:val="00EE2D52"/>
    <w:rsid w:val="00EE3762"/>
    <w:rsid w:val="00EE37A0"/>
    <w:rsid w:val="00EF22B3"/>
    <w:rsid w:val="00EF405C"/>
    <w:rsid w:val="00EF467B"/>
    <w:rsid w:val="00EF49AC"/>
    <w:rsid w:val="00EF552A"/>
    <w:rsid w:val="00EF7B80"/>
    <w:rsid w:val="00F12C10"/>
    <w:rsid w:val="00F14465"/>
    <w:rsid w:val="00F21680"/>
    <w:rsid w:val="00F2223F"/>
    <w:rsid w:val="00F22577"/>
    <w:rsid w:val="00F24007"/>
    <w:rsid w:val="00F24F2E"/>
    <w:rsid w:val="00F2526D"/>
    <w:rsid w:val="00F257B0"/>
    <w:rsid w:val="00F31293"/>
    <w:rsid w:val="00F31D79"/>
    <w:rsid w:val="00F32438"/>
    <w:rsid w:val="00F32C67"/>
    <w:rsid w:val="00F3353C"/>
    <w:rsid w:val="00F33A5D"/>
    <w:rsid w:val="00F346F7"/>
    <w:rsid w:val="00F35E88"/>
    <w:rsid w:val="00F36395"/>
    <w:rsid w:val="00F37CDA"/>
    <w:rsid w:val="00F37E24"/>
    <w:rsid w:val="00F419E3"/>
    <w:rsid w:val="00F41CB0"/>
    <w:rsid w:val="00F4256C"/>
    <w:rsid w:val="00F51175"/>
    <w:rsid w:val="00F5382C"/>
    <w:rsid w:val="00F56CEF"/>
    <w:rsid w:val="00F5750B"/>
    <w:rsid w:val="00F62F56"/>
    <w:rsid w:val="00F6462D"/>
    <w:rsid w:val="00F66B35"/>
    <w:rsid w:val="00F71A79"/>
    <w:rsid w:val="00F723F2"/>
    <w:rsid w:val="00F73644"/>
    <w:rsid w:val="00F74475"/>
    <w:rsid w:val="00F813EB"/>
    <w:rsid w:val="00F81BE9"/>
    <w:rsid w:val="00F821A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1E4"/>
    <w:rsid w:val="00FB2715"/>
    <w:rsid w:val="00FB6C73"/>
    <w:rsid w:val="00FC1AC0"/>
    <w:rsid w:val="00FC354F"/>
    <w:rsid w:val="00FC4F57"/>
    <w:rsid w:val="00FC6A7A"/>
    <w:rsid w:val="00FD3F7E"/>
    <w:rsid w:val="00FD41F0"/>
    <w:rsid w:val="00FD4CD8"/>
    <w:rsid w:val="00FD5142"/>
    <w:rsid w:val="00FD7A7B"/>
    <w:rsid w:val="00FD7CEA"/>
    <w:rsid w:val="00FE026F"/>
    <w:rsid w:val="00FE0B42"/>
    <w:rsid w:val="00FE1815"/>
    <w:rsid w:val="00FE19CC"/>
    <w:rsid w:val="00FE43C5"/>
    <w:rsid w:val="00FF056D"/>
    <w:rsid w:val="00FF09A5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A4C2"/>
  <w15:docId w15:val="{600F99CF-E0E9-4F2B-BA42-95FC707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B44258EB83E4D9BEFBA50B8C16605" ma:contentTypeVersion="" ma:contentTypeDescription="Create a new document." ma:contentTypeScope="" ma:versionID="9b6396485f2788481bab0a2ea74ae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0F73-0888-49E8-91C1-3901F6A48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DBD2F-7321-44D4-82CE-47A9E344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Hogut</dc:creator>
  <cp:lastModifiedBy>Nadine Umutoni</cp:lastModifiedBy>
  <cp:revision>2</cp:revision>
  <cp:lastPrinted>2015-11-12T10:57:00Z</cp:lastPrinted>
  <dcterms:created xsi:type="dcterms:W3CDTF">2025-07-29T14:38:00Z</dcterms:created>
  <dcterms:modified xsi:type="dcterms:W3CDTF">2025-07-29T14:38:00Z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0x0101005FDB44258EB83E4D9BEFBA50B8C16605</vt:lpwstr>
  </property>
</Properties>
</file>